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4EAA" w14:textId="2570386E" w:rsidR="003402BB" w:rsidRDefault="003402BB" w:rsidP="003402BB">
      <w:pPr>
        <w:pStyle w:val="Heading1"/>
        <w:jc w:val="center"/>
        <w:rPr>
          <w:color w:val="538135" w:themeColor="accent6" w:themeShade="BF"/>
        </w:rPr>
      </w:pPr>
    </w:p>
    <w:p w14:paraId="14E81194" w14:textId="43001601" w:rsidR="003402BB" w:rsidRDefault="003402BB" w:rsidP="002F227E">
      <w:pPr>
        <w:pStyle w:val="Heading1"/>
        <w:rPr>
          <w:color w:val="538135" w:themeColor="accent6" w:themeShade="BF"/>
        </w:rPr>
      </w:pPr>
    </w:p>
    <w:p w14:paraId="19FD5B72" w14:textId="7B9F33DD" w:rsidR="003A4DE9" w:rsidRDefault="003A4DE9" w:rsidP="003402BB">
      <w:pPr>
        <w:pStyle w:val="Heading1"/>
        <w:jc w:val="center"/>
        <w:rPr>
          <w:color w:val="538135" w:themeColor="accent6" w:themeShade="BF"/>
        </w:rPr>
      </w:pPr>
    </w:p>
    <w:p w14:paraId="7CD41472" w14:textId="77777777" w:rsidR="002F227E" w:rsidRPr="00437F54" w:rsidRDefault="002F227E" w:rsidP="002F227E">
      <w:pPr>
        <w:spacing w:after="1190"/>
        <w:jc w:val="center"/>
        <w:rPr>
          <w:sz w:val="56"/>
          <w:szCs w:val="56"/>
        </w:rPr>
      </w:pPr>
      <w:r w:rsidRPr="00437F54">
        <w:rPr>
          <w:sz w:val="56"/>
          <w:szCs w:val="56"/>
        </w:rPr>
        <w:t>SCOIL RUÁIN</w:t>
      </w:r>
    </w:p>
    <w:p w14:paraId="6F216441" w14:textId="77777777" w:rsidR="002F227E" w:rsidRDefault="002F227E" w:rsidP="002F227E">
      <w:pPr>
        <w:spacing w:after="1190"/>
        <w:jc w:val="center"/>
        <w:rPr>
          <w:sz w:val="42"/>
        </w:rPr>
      </w:pPr>
      <w:r>
        <w:rPr>
          <w:sz w:val="42"/>
        </w:rPr>
        <w:t xml:space="preserve">KILLENAULE </w:t>
      </w:r>
    </w:p>
    <w:p w14:paraId="6F1001C7" w14:textId="77777777" w:rsidR="002F227E" w:rsidRDefault="002F227E" w:rsidP="002F227E">
      <w:pPr>
        <w:spacing w:after="1190"/>
        <w:jc w:val="center"/>
      </w:pPr>
      <w:r>
        <w:rPr>
          <w:noProof/>
          <w:color w:val="2B579A"/>
          <w:shd w:val="clear" w:color="auto" w:fill="E6E6E6"/>
        </w:rPr>
        <w:drawing>
          <wp:inline distT="0" distB="0" distL="0" distR="0" wp14:anchorId="102C8526" wp14:editId="16FCAF64">
            <wp:extent cx="2175145" cy="2578480"/>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7283" cy="2616578"/>
                    </a:xfrm>
                    <a:prstGeom prst="rect">
                      <a:avLst/>
                    </a:prstGeom>
                    <a:noFill/>
                    <a:ln>
                      <a:noFill/>
                    </a:ln>
                  </pic:spPr>
                </pic:pic>
              </a:graphicData>
            </a:graphic>
          </wp:inline>
        </w:drawing>
      </w:r>
    </w:p>
    <w:p w14:paraId="54212C59" w14:textId="05C3A2BF" w:rsidR="002F227E" w:rsidRDefault="002F227E" w:rsidP="002F227E">
      <w:pPr>
        <w:spacing w:after="0"/>
        <w:jc w:val="center"/>
        <w:rPr>
          <w:sz w:val="26"/>
          <w:szCs w:val="26"/>
        </w:rPr>
      </w:pPr>
      <w:commentRangeStart w:id="0"/>
      <w:commentRangeStart w:id="1"/>
      <w:r w:rsidRPr="3AF8E156">
        <w:rPr>
          <w:sz w:val="26"/>
          <w:szCs w:val="26"/>
        </w:rPr>
        <w:t>R</w:t>
      </w:r>
      <w:r w:rsidR="00F85F66" w:rsidRPr="3AF8E156">
        <w:rPr>
          <w:sz w:val="26"/>
          <w:szCs w:val="26"/>
        </w:rPr>
        <w:t>ELATIONSHIPS AND SEXUALITY EDUCTION (RS</w:t>
      </w:r>
      <w:r w:rsidRPr="3AF8E156">
        <w:rPr>
          <w:sz w:val="26"/>
          <w:szCs w:val="26"/>
        </w:rPr>
        <w:t>E</w:t>
      </w:r>
      <w:r w:rsidR="00F85F66" w:rsidRPr="3AF8E156">
        <w:rPr>
          <w:sz w:val="26"/>
          <w:szCs w:val="26"/>
        </w:rPr>
        <w:t>)</w:t>
      </w:r>
      <w:r w:rsidRPr="3AF8E156">
        <w:rPr>
          <w:sz w:val="26"/>
          <w:szCs w:val="26"/>
        </w:rPr>
        <w:t xml:space="preserve"> POLICY</w:t>
      </w:r>
      <w:commentRangeEnd w:id="0"/>
      <w:r>
        <w:rPr>
          <w:rStyle w:val="CommentReference"/>
        </w:rPr>
        <w:commentReference w:id="0"/>
      </w:r>
      <w:commentRangeEnd w:id="1"/>
      <w:r w:rsidR="003B0B36">
        <w:rPr>
          <w:rStyle w:val="CommentReference"/>
        </w:rPr>
        <w:commentReference w:id="1"/>
      </w:r>
    </w:p>
    <w:p w14:paraId="17AF3251" w14:textId="77777777" w:rsidR="002F227E" w:rsidRDefault="002F227E" w:rsidP="002F227E">
      <w:pPr>
        <w:spacing w:after="0"/>
        <w:jc w:val="center"/>
        <w:rPr>
          <w:sz w:val="26"/>
        </w:rPr>
      </w:pPr>
    </w:p>
    <w:p w14:paraId="372A1B0D" w14:textId="643F7141" w:rsidR="002F227E" w:rsidRDefault="002F227E" w:rsidP="002F227E">
      <w:pPr>
        <w:spacing w:after="0"/>
        <w:jc w:val="center"/>
        <w:rPr>
          <w:sz w:val="26"/>
        </w:rPr>
      </w:pPr>
    </w:p>
    <w:p w14:paraId="655CA274" w14:textId="77777777" w:rsidR="002F227E" w:rsidRDefault="002F227E" w:rsidP="002F227E">
      <w:pPr>
        <w:spacing w:after="0"/>
        <w:jc w:val="center"/>
        <w:rPr>
          <w:sz w:val="26"/>
        </w:rPr>
      </w:pPr>
    </w:p>
    <w:p w14:paraId="2DD12916" w14:textId="77777777" w:rsidR="002F227E" w:rsidRDefault="002F227E" w:rsidP="002F227E">
      <w:pPr>
        <w:spacing w:after="0"/>
        <w:jc w:val="center"/>
        <w:rPr>
          <w:sz w:val="26"/>
        </w:rPr>
      </w:pPr>
    </w:p>
    <w:p w14:paraId="4C220EE0" w14:textId="77777777" w:rsidR="002F227E" w:rsidRDefault="002F227E" w:rsidP="002F227E">
      <w:pPr>
        <w:spacing w:after="0"/>
        <w:jc w:val="center"/>
        <w:rPr>
          <w:sz w:val="26"/>
        </w:rPr>
      </w:pPr>
    </w:p>
    <w:p w14:paraId="51A19811" w14:textId="77777777" w:rsidR="002F227E" w:rsidRDefault="002F227E" w:rsidP="002F227E">
      <w:pPr>
        <w:spacing w:after="0"/>
        <w:jc w:val="center"/>
        <w:rPr>
          <w:sz w:val="26"/>
        </w:rPr>
      </w:pPr>
    </w:p>
    <w:p w14:paraId="3F53A535" w14:textId="77777777" w:rsidR="002F227E" w:rsidRDefault="002F227E" w:rsidP="002F227E">
      <w:pPr>
        <w:spacing w:after="0"/>
        <w:jc w:val="center"/>
        <w:rPr>
          <w:sz w:val="26"/>
        </w:rPr>
      </w:pPr>
      <w:r>
        <w:rPr>
          <w:noProof/>
          <w:color w:val="2B579A"/>
          <w:sz w:val="26"/>
          <w:shd w:val="clear" w:color="auto" w:fill="E6E6E6"/>
        </w:rPr>
        <w:drawing>
          <wp:inline distT="0" distB="0" distL="0" distR="0" wp14:anchorId="76E145B9" wp14:editId="3B3CC577">
            <wp:extent cx="999381" cy="944228"/>
            <wp:effectExtent l="0" t="0" r="0" b="8890"/>
            <wp:docPr id="4" name="Picture 4"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21509" cy="965135"/>
                    </a:xfrm>
                    <a:prstGeom prst="rect">
                      <a:avLst/>
                    </a:prstGeom>
                  </pic:spPr>
                </pic:pic>
              </a:graphicData>
            </a:graphic>
          </wp:inline>
        </w:drawing>
      </w:r>
    </w:p>
    <w:p w14:paraId="06F5C4B7" w14:textId="77777777" w:rsidR="002F227E" w:rsidRDefault="002F227E" w:rsidP="002F227E">
      <w:pPr>
        <w:spacing w:after="0"/>
        <w:jc w:val="center"/>
        <w:rPr>
          <w:sz w:val="26"/>
        </w:rPr>
      </w:pPr>
    </w:p>
    <w:p w14:paraId="4F6141E0" w14:textId="137B57B0" w:rsidR="00935078" w:rsidRDefault="00935078" w:rsidP="00BF1555">
      <w:pPr>
        <w:rPr>
          <w:rFonts w:ascii="Calibri" w:hAnsi="Calibri"/>
          <w:color w:val="1F497D"/>
        </w:rPr>
      </w:pPr>
    </w:p>
    <w:p w14:paraId="7DDFB4EE" w14:textId="0A2CFEEF" w:rsidR="001143CD" w:rsidRDefault="001143CD" w:rsidP="00BF1555">
      <w:pPr>
        <w:rPr>
          <w:rFonts w:ascii="Calibri" w:hAnsi="Calibri"/>
          <w:color w:val="1F497D"/>
        </w:rPr>
      </w:pPr>
    </w:p>
    <w:p w14:paraId="7B3CBCA9" w14:textId="641E952E" w:rsidR="001143CD" w:rsidRDefault="001143CD" w:rsidP="00BF1555">
      <w:pPr>
        <w:rPr>
          <w:rFonts w:ascii="Calibri" w:hAnsi="Calibri"/>
          <w:color w:val="1F497D"/>
        </w:rPr>
      </w:pPr>
    </w:p>
    <w:p w14:paraId="044DF43C" w14:textId="3D9F5233" w:rsidR="001143CD" w:rsidRDefault="001143CD" w:rsidP="00BF1555">
      <w:pPr>
        <w:rPr>
          <w:rFonts w:ascii="Calibri" w:hAnsi="Calibri"/>
          <w:color w:val="1F497D"/>
        </w:rPr>
      </w:pPr>
    </w:p>
    <w:p w14:paraId="24215568" w14:textId="2DD63952" w:rsidR="001143CD" w:rsidRDefault="001143CD" w:rsidP="00BF1555">
      <w:pPr>
        <w:rPr>
          <w:rFonts w:ascii="Calibri" w:hAnsi="Calibri"/>
          <w:color w:val="1F497D"/>
        </w:rPr>
      </w:pPr>
    </w:p>
    <w:p w14:paraId="0E61BDA8" w14:textId="56B598B7" w:rsidR="001143CD" w:rsidRDefault="001143CD" w:rsidP="00BF1555">
      <w:pPr>
        <w:rPr>
          <w:rFonts w:ascii="Calibri" w:hAnsi="Calibri"/>
          <w:color w:val="1F497D"/>
        </w:rPr>
      </w:pPr>
    </w:p>
    <w:p w14:paraId="0FB097A6" w14:textId="77777777" w:rsidR="001143CD" w:rsidRDefault="001143CD" w:rsidP="00BF1555">
      <w:pPr>
        <w:rPr>
          <w:rFonts w:ascii="Calibri" w:hAnsi="Calibri"/>
          <w:color w:val="1F497D"/>
        </w:rPr>
      </w:pPr>
    </w:p>
    <w:p w14:paraId="350A1915" w14:textId="77777777" w:rsidR="00BF1555" w:rsidRDefault="00BF1555" w:rsidP="00BF1555">
      <w:pPr>
        <w:rPr>
          <w:rFonts w:ascii="Calibri" w:hAnsi="Calibri"/>
          <w:color w:val="1F497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858"/>
      </w:tblGrid>
      <w:tr w:rsidR="00BF1555" w:rsidRPr="00F9382D" w14:paraId="6D8B5C64" w14:textId="77777777" w:rsidTr="00A96D8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F710063" w14:textId="77777777" w:rsidR="00BF1555" w:rsidRPr="00794FE2" w:rsidRDefault="00BF1555" w:rsidP="00A96D84">
            <w:pPr>
              <w:spacing w:before="240" w:after="240"/>
            </w:pPr>
            <w:r w:rsidRPr="00794FE2">
              <w:t>Policy Area</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0D28B3EE" w14:textId="77777777" w:rsidR="00BF1555" w:rsidRPr="00794FE2" w:rsidRDefault="00BF1555" w:rsidP="00A96D84">
            <w:pPr>
              <w:spacing w:before="240" w:after="240"/>
            </w:pPr>
            <w:r w:rsidRPr="00794FE2">
              <w:t>Schools</w:t>
            </w:r>
          </w:p>
        </w:tc>
      </w:tr>
      <w:tr w:rsidR="00BF1555" w:rsidRPr="00F9382D" w14:paraId="5A95FD2C" w14:textId="77777777" w:rsidTr="00A96D8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6646B9B" w14:textId="77777777" w:rsidR="00BF1555" w:rsidRPr="00794FE2" w:rsidRDefault="00BF1555" w:rsidP="00A96D84">
            <w:pPr>
              <w:spacing w:before="240" w:after="240"/>
            </w:pPr>
            <w:r w:rsidRPr="00794FE2">
              <w:t>Document Reference Number</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2580D5C7" w14:textId="0CE4E741" w:rsidR="00BF1555" w:rsidRPr="00794FE2" w:rsidRDefault="00BF1555" w:rsidP="00A96D84">
            <w:pPr>
              <w:spacing w:before="240" w:after="240"/>
            </w:pPr>
            <w:proofErr w:type="gramStart"/>
            <w:r w:rsidRPr="00794FE2">
              <w:t>SC.R</w:t>
            </w:r>
            <w:proofErr w:type="gramEnd"/>
            <w:r w:rsidRPr="00794FE2">
              <w:t>/</w:t>
            </w:r>
            <w:r w:rsidR="00DC42C8">
              <w:t>RSE/040/1</w:t>
            </w:r>
          </w:p>
        </w:tc>
      </w:tr>
      <w:tr w:rsidR="00BF1555" w:rsidRPr="00F9382D" w14:paraId="01E55214" w14:textId="77777777" w:rsidTr="00A96D8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71E5E92" w14:textId="77777777" w:rsidR="00BF1555" w:rsidRPr="00794FE2" w:rsidRDefault="00BF1555" w:rsidP="00A96D84">
            <w:pPr>
              <w:spacing w:before="240" w:after="240"/>
            </w:pPr>
            <w:r w:rsidRPr="00794FE2">
              <w:t>Version No.</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731EDBDB" w14:textId="77777777" w:rsidR="00BF1555" w:rsidRPr="00794FE2" w:rsidRDefault="00BF1555" w:rsidP="00A96D84">
            <w:pPr>
              <w:spacing w:before="240" w:after="240"/>
            </w:pPr>
            <w:r>
              <w:t>1</w:t>
            </w:r>
          </w:p>
        </w:tc>
      </w:tr>
      <w:tr w:rsidR="00BF1555" w:rsidRPr="00F9382D" w14:paraId="5FD2908F" w14:textId="77777777" w:rsidTr="00A96D8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58A83EF" w14:textId="77777777" w:rsidR="00BF1555" w:rsidRPr="00794FE2" w:rsidRDefault="00BF1555" w:rsidP="00A96D84">
            <w:pPr>
              <w:spacing w:before="240" w:after="240"/>
            </w:pPr>
            <w:r w:rsidRPr="00794FE2">
              <w:t>Document Drafted by</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3DF44A48" w14:textId="77777777" w:rsidR="00BF1555" w:rsidRPr="00794FE2" w:rsidRDefault="00BF1555" w:rsidP="00A96D84">
            <w:pPr>
              <w:spacing w:before="240" w:after="240"/>
            </w:pPr>
            <w:proofErr w:type="spellStart"/>
            <w:r w:rsidRPr="00794FE2">
              <w:t>Scoil</w:t>
            </w:r>
            <w:proofErr w:type="spellEnd"/>
            <w:r w:rsidRPr="00794FE2">
              <w:t xml:space="preserve"> </w:t>
            </w:r>
            <w:proofErr w:type="spellStart"/>
            <w:r w:rsidRPr="00794FE2">
              <w:t>Ru</w:t>
            </w:r>
            <w:r>
              <w:t>á</w:t>
            </w:r>
            <w:r w:rsidRPr="00794FE2">
              <w:t>in</w:t>
            </w:r>
            <w:proofErr w:type="spellEnd"/>
            <w:r w:rsidRPr="00794FE2">
              <w:t xml:space="preserve"> </w:t>
            </w:r>
            <w:proofErr w:type="spellStart"/>
            <w:r w:rsidRPr="00794FE2">
              <w:t>Killenaule</w:t>
            </w:r>
            <w:proofErr w:type="spellEnd"/>
          </w:p>
        </w:tc>
      </w:tr>
      <w:tr w:rsidR="00BF1555" w:rsidRPr="00F9382D" w14:paraId="642E3E2B" w14:textId="77777777" w:rsidTr="00A96D8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C00A713" w14:textId="77777777" w:rsidR="00BF1555" w:rsidRPr="00794FE2" w:rsidRDefault="00BF1555" w:rsidP="00A96D84">
            <w:pPr>
              <w:spacing w:before="240" w:after="240"/>
            </w:pPr>
            <w:r w:rsidRPr="00794FE2">
              <w:t>Date previous version adopted by TETB</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301657AC" w14:textId="75AC369A" w:rsidR="00BF1555" w:rsidRPr="00794FE2" w:rsidRDefault="00EA6F8D" w:rsidP="00A96D84">
            <w:pPr>
              <w:spacing w:before="240" w:after="240"/>
            </w:pPr>
            <w:r>
              <w:t>12</w:t>
            </w:r>
            <w:r w:rsidRPr="00EA6F8D">
              <w:rPr>
                <w:vertAlign w:val="superscript"/>
              </w:rPr>
              <w:t>th</w:t>
            </w:r>
            <w:r>
              <w:t xml:space="preserve"> June, 2018</w:t>
            </w:r>
          </w:p>
        </w:tc>
      </w:tr>
      <w:tr w:rsidR="00BF1555" w:rsidRPr="00F9382D" w14:paraId="302A23ED" w14:textId="77777777" w:rsidTr="00A96D8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D13EBE9" w14:textId="77777777" w:rsidR="00BF1555" w:rsidRPr="00794FE2" w:rsidRDefault="00BF1555" w:rsidP="00A96D84">
            <w:pPr>
              <w:spacing w:before="240" w:after="240"/>
            </w:pPr>
            <w:r>
              <w:t xml:space="preserve">Date </w:t>
            </w:r>
            <w:r w:rsidRPr="00794FE2">
              <w:t>Reviewed/Amend</w:t>
            </w:r>
            <w:r>
              <w:t>ed by School</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604E1FE3" w14:textId="77777777" w:rsidR="00BF1555" w:rsidRPr="00794FE2" w:rsidRDefault="00BF1555" w:rsidP="00A96D84">
            <w:pPr>
              <w:spacing w:before="240" w:after="240"/>
              <w:rPr>
                <w:rFonts w:cstheme="minorHAnsi"/>
              </w:rPr>
            </w:pPr>
            <w:r>
              <w:rPr>
                <w:rFonts w:cstheme="minorHAnsi"/>
              </w:rPr>
              <w:t>September, 2021</w:t>
            </w:r>
          </w:p>
        </w:tc>
      </w:tr>
      <w:tr w:rsidR="00BF1555" w:rsidRPr="00F9382D" w14:paraId="3FBDC939" w14:textId="77777777" w:rsidTr="00A96D84">
        <w:tc>
          <w:tcPr>
            <w:tcW w:w="4815" w:type="dxa"/>
            <w:tcBorders>
              <w:top w:val="single" w:sz="4" w:space="0" w:color="auto"/>
              <w:left w:val="single" w:sz="4" w:space="0" w:color="auto"/>
              <w:bottom w:val="single" w:sz="4" w:space="0" w:color="auto"/>
              <w:right w:val="single" w:sz="4" w:space="0" w:color="auto"/>
            </w:tcBorders>
            <w:shd w:val="clear" w:color="auto" w:fill="auto"/>
          </w:tcPr>
          <w:p w14:paraId="5BB11A7B" w14:textId="77777777" w:rsidR="00BF1555" w:rsidRDefault="00BF1555" w:rsidP="00A96D84">
            <w:pPr>
              <w:spacing w:before="240" w:after="240"/>
            </w:pPr>
            <w:r>
              <w:t>Date Reviewed/Ratified by Senior Management Team – CE and Directors</w:t>
            </w:r>
          </w:p>
        </w:tc>
        <w:tc>
          <w:tcPr>
            <w:tcW w:w="3858" w:type="dxa"/>
            <w:tcBorders>
              <w:top w:val="single" w:sz="4" w:space="0" w:color="auto"/>
              <w:left w:val="single" w:sz="4" w:space="0" w:color="auto"/>
              <w:bottom w:val="single" w:sz="4" w:space="0" w:color="auto"/>
              <w:right w:val="single" w:sz="4" w:space="0" w:color="auto"/>
            </w:tcBorders>
            <w:shd w:val="clear" w:color="auto" w:fill="auto"/>
          </w:tcPr>
          <w:p w14:paraId="3451C34A" w14:textId="47FAED1C" w:rsidR="00BF1555" w:rsidRDefault="008730C0" w:rsidP="00A96D84">
            <w:pPr>
              <w:spacing w:before="240" w:after="240"/>
            </w:pPr>
            <w:r>
              <w:t>14</w:t>
            </w:r>
            <w:r w:rsidRPr="008730C0">
              <w:rPr>
                <w:vertAlign w:val="superscript"/>
              </w:rPr>
              <w:t>th</w:t>
            </w:r>
            <w:r>
              <w:t xml:space="preserve"> October, 2021</w:t>
            </w:r>
          </w:p>
        </w:tc>
      </w:tr>
      <w:tr w:rsidR="00BF1555" w:rsidRPr="00F9382D" w14:paraId="645BEE57" w14:textId="77777777" w:rsidTr="00A96D84">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EDD534A" w14:textId="77777777" w:rsidR="00BF1555" w:rsidRPr="00794FE2" w:rsidRDefault="00BF1555" w:rsidP="00A96D84">
            <w:pPr>
              <w:spacing w:before="240" w:after="240"/>
            </w:pPr>
            <w:r w:rsidRPr="00794FE2">
              <w:t xml:space="preserve">Date </w:t>
            </w:r>
            <w:r>
              <w:t>noted/to be noted by TETB</w:t>
            </w:r>
          </w:p>
        </w:tc>
        <w:tc>
          <w:tcPr>
            <w:tcW w:w="3858" w:type="dxa"/>
            <w:tcBorders>
              <w:top w:val="single" w:sz="4" w:space="0" w:color="auto"/>
              <w:left w:val="single" w:sz="4" w:space="0" w:color="auto"/>
              <w:bottom w:val="single" w:sz="4" w:space="0" w:color="auto"/>
              <w:right w:val="single" w:sz="4" w:space="0" w:color="auto"/>
            </w:tcBorders>
            <w:shd w:val="clear" w:color="auto" w:fill="auto"/>
            <w:hideMark/>
          </w:tcPr>
          <w:p w14:paraId="3BD137F1" w14:textId="39C8CDA9" w:rsidR="00BF1555" w:rsidRPr="00794FE2" w:rsidRDefault="001143CD" w:rsidP="00A96D84">
            <w:pPr>
              <w:spacing w:before="240" w:after="240"/>
            </w:pPr>
            <w:r>
              <w:t>21st</w:t>
            </w:r>
            <w:r w:rsidR="00BF1555">
              <w:t xml:space="preserve"> October, 2021</w:t>
            </w:r>
          </w:p>
        </w:tc>
      </w:tr>
      <w:tr w:rsidR="00BF1555" w:rsidRPr="00F9382D" w14:paraId="2AE2AEA3" w14:textId="77777777" w:rsidTr="00A96D84">
        <w:tc>
          <w:tcPr>
            <w:tcW w:w="4815" w:type="dxa"/>
            <w:tcBorders>
              <w:top w:val="single" w:sz="4" w:space="0" w:color="auto"/>
              <w:left w:val="single" w:sz="4" w:space="0" w:color="auto"/>
              <w:bottom w:val="single" w:sz="4" w:space="0" w:color="auto"/>
              <w:right w:val="single" w:sz="4" w:space="0" w:color="auto"/>
            </w:tcBorders>
            <w:shd w:val="clear" w:color="auto" w:fill="auto"/>
          </w:tcPr>
          <w:p w14:paraId="35D37EFC" w14:textId="77777777" w:rsidR="00BF1555" w:rsidRPr="00794FE2" w:rsidRDefault="00BF1555" w:rsidP="00A96D84">
            <w:pPr>
              <w:spacing w:before="240" w:after="240"/>
            </w:pPr>
            <w:r w:rsidRPr="00794FE2">
              <w:t>Date of Withdrawal of Obsolete Document</w:t>
            </w:r>
          </w:p>
        </w:tc>
        <w:tc>
          <w:tcPr>
            <w:tcW w:w="3858" w:type="dxa"/>
            <w:tcBorders>
              <w:top w:val="single" w:sz="4" w:space="0" w:color="auto"/>
              <w:left w:val="single" w:sz="4" w:space="0" w:color="auto"/>
              <w:bottom w:val="single" w:sz="4" w:space="0" w:color="auto"/>
              <w:right w:val="single" w:sz="4" w:space="0" w:color="auto"/>
            </w:tcBorders>
            <w:shd w:val="clear" w:color="auto" w:fill="auto"/>
          </w:tcPr>
          <w:p w14:paraId="0DBB5B4C" w14:textId="5CDA15CC" w:rsidR="00BF1555" w:rsidRPr="00794FE2" w:rsidRDefault="008730C0" w:rsidP="00A96D84">
            <w:pPr>
              <w:spacing w:before="120" w:after="120"/>
            </w:pPr>
            <w:r>
              <w:t>14</w:t>
            </w:r>
            <w:r w:rsidRPr="008730C0">
              <w:rPr>
                <w:vertAlign w:val="superscript"/>
              </w:rPr>
              <w:t>th</w:t>
            </w:r>
            <w:r>
              <w:t xml:space="preserve"> </w:t>
            </w:r>
            <w:proofErr w:type="gramStart"/>
            <w:r>
              <w:t>October,</w:t>
            </w:r>
            <w:proofErr w:type="gramEnd"/>
            <w:r>
              <w:t xml:space="preserve"> 2021</w:t>
            </w:r>
          </w:p>
          <w:p w14:paraId="67AA2C9A" w14:textId="06B88546" w:rsidR="00BF1555" w:rsidRPr="00794FE2" w:rsidRDefault="00BF1555" w:rsidP="00A96D84">
            <w:pPr>
              <w:spacing w:before="120" w:after="120"/>
            </w:pPr>
            <w:r w:rsidRPr="00794FE2">
              <w:t xml:space="preserve">Document Ref. No. </w:t>
            </w:r>
            <w:proofErr w:type="gramStart"/>
            <w:r>
              <w:t>SC.R</w:t>
            </w:r>
            <w:proofErr w:type="gramEnd"/>
            <w:r>
              <w:t>/</w:t>
            </w:r>
            <w:r w:rsidR="00DC42C8">
              <w:t>RSE/040/0</w:t>
            </w:r>
          </w:p>
          <w:p w14:paraId="067E006B" w14:textId="77777777" w:rsidR="00BF1555" w:rsidRPr="00794FE2" w:rsidRDefault="00BF1555" w:rsidP="00A96D84">
            <w:pPr>
              <w:spacing w:before="120" w:after="120"/>
            </w:pPr>
            <w:r w:rsidRPr="00794FE2">
              <w:t xml:space="preserve">Version No. </w:t>
            </w:r>
            <w:r>
              <w:t>1</w:t>
            </w:r>
          </w:p>
        </w:tc>
      </w:tr>
    </w:tbl>
    <w:p w14:paraId="2F78C67C" w14:textId="77777777" w:rsidR="003A4DE9" w:rsidRDefault="003A4DE9" w:rsidP="002F227E">
      <w:pPr>
        <w:pStyle w:val="Heading1"/>
        <w:rPr>
          <w:color w:val="538135" w:themeColor="accent6" w:themeShade="BF"/>
        </w:rPr>
      </w:pPr>
    </w:p>
    <w:p w14:paraId="4E0B3625" w14:textId="5A33991F" w:rsidR="003A4DE9" w:rsidRDefault="003A4DE9" w:rsidP="003402BB">
      <w:pPr>
        <w:pStyle w:val="Heading1"/>
        <w:jc w:val="center"/>
        <w:rPr>
          <w:color w:val="538135" w:themeColor="accent6" w:themeShade="BF"/>
        </w:rPr>
      </w:pPr>
    </w:p>
    <w:p w14:paraId="088617B3" w14:textId="1B47F4E9" w:rsidR="00F85F66" w:rsidRDefault="00F85F66" w:rsidP="00F85F66"/>
    <w:p w14:paraId="328B620A" w14:textId="283CF9D8" w:rsidR="00F85F66" w:rsidRDefault="00F85F66" w:rsidP="00F85F66"/>
    <w:p w14:paraId="46498FA3" w14:textId="0F183496" w:rsidR="00F85F66" w:rsidRDefault="00F85F66" w:rsidP="00F85F66"/>
    <w:p w14:paraId="65DE917E" w14:textId="33A8D69E" w:rsidR="00F85F66" w:rsidRDefault="00F85F66" w:rsidP="00F85F66"/>
    <w:p w14:paraId="25F71057" w14:textId="74F48C3B" w:rsidR="00026A5C" w:rsidRPr="00EC4DBC" w:rsidRDefault="0043402A" w:rsidP="003402BB">
      <w:pPr>
        <w:pStyle w:val="Heading1"/>
        <w:jc w:val="center"/>
        <w:rPr>
          <w:b/>
          <w:bCs/>
          <w:color w:val="538135" w:themeColor="accent6" w:themeShade="BF"/>
        </w:rPr>
      </w:pPr>
      <w:r w:rsidRPr="00EC4DBC">
        <w:rPr>
          <w:b/>
          <w:bCs/>
          <w:color w:val="538135" w:themeColor="accent6" w:themeShade="BF"/>
        </w:rPr>
        <w:lastRenderedPageBreak/>
        <w:t>R</w:t>
      </w:r>
      <w:r w:rsidR="00E347D0" w:rsidRPr="00EC4DBC">
        <w:rPr>
          <w:b/>
          <w:bCs/>
          <w:color w:val="538135" w:themeColor="accent6" w:themeShade="BF"/>
        </w:rPr>
        <w:t>elationships and Sexuality Education (R</w:t>
      </w:r>
      <w:r w:rsidRPr="00EC4DBC">
        <w:rPr>
          <w:b/>
          <w:bCs/>
          <w:color w:val="538135" w:themeColor="accent6" w:themeShade="BF"/>
        </w:rPr>
        <w:t>SE</w:t>
      </w:r>
      <w:r w:rsidR="00E347D0" w:rsidRPr="00EC4DBC">
        <w:rPr>
          <w:b/>
          <w:bCs/>
          <w:color w:val="538135" w:themeColor="accent6" w:themeShade="BF"/>
        </w:rPr>
        <w:t>)</w:t>
      </w:r>
      <w:r w:rsidRPr="00EC4DBC">
        <w:rPr>
          <w:b/>
          <w:bCs/>
          <w:color w:val="538135" w:themeColor="accent6" w:themeShade="BF"/>
        </w:rPr>
        <w:t xml:space="preserve"> </w:t>
      </w:r>
      <w:r w:rsidR="00EC4DBC">
        <w:rPr>
          <w:b/>
          <w:bCs/>
          <w:color w:val="538135" w:themeColor="accent6" w:themeShade="BF"/>
        </w:rPr>
        <w:t>P</w:t>
      </w:r>
      <w:r w:rsidRPr="00EC4DBC">
        <w:rPr>
          <w:b/>
          <w:bCs/>
          <w:color w:val="538135" w:themeColor="accent6" w:themeShade="BF"/>
        </w:rPr>
        <w:t xml:space="preserve">olicy </w:t>
      </w:r>
      <w:r w:rsidR="00EC4DBC">
        <w:rPr>
          <w:b/>
          <w:bCs/>
          <w:color w:val="538135" w:themeColor="accent6" w:themeShade="BF"/>
        </w:rPr>
        <w:t>S</w:t>
      </w:r>
      <w:r w:rsidRPr="00EC4DBC">
        <w:rPr>
          <w:b/>
          <w:bCs/>
          <w:color w:val="538135" w:themeColor="accent6" w:themeShade="BF"/>
        </w:rPr>
        <w:t>tatement</w:t>
      </w:r>
    </w:p>
    <w:p w14:paraId="4595A5A0" w14:textId="77777777" w:rsidR="00505ADC" w:rsidRDefault="00505ADC">
      <w:pPr>
        <w:rPr>
          <w:i/>
        </w:rPr>
      </w:pPr>
    </w:p>
    <w:p w14:paraId="123AAE94" w14:textId="18FFB216" w:rsidR="0043402A" w:rsidRDefault="0043402A" w:rsidP="00505ADC">
      <w:pPr>
        <w:jc w:val="center"/>
        <w:rPr>
          <w:i/>
        </w:rPr>
      </w:pPr>
      <w:r w:rsidRPr="00E347D0">
        <w:rPr>
          <w:i/>
        </w:rPr>
        <w:t>Please note: all references to gender are taken to be inclusive and the term parent includes guardian.</w:t>
      </w:r>
    </w:p>
    <w:p w14:paraId="245FA9FF" w14:textId="77777777" w:rsidR="00505ADC" w:rsidRPr="00E347D0" w:rsidRDefault="00505ADC" w:rsidP="00505ADC">
      <w:pPr>
        <w:jc w:val="center"/>
        <w:rPr>
          <w:i/>
        </w:rPr>
      </w:pPr>
    </w:p>
    <w:p w14:paraId="7048167D" w14:textId="77777777" w:rsidR="0043402A" w:rsidRPr="003402BB" w:rsidRDefault="0043402A" w:rsidP="003A4DE9">
      <w:pPr>
        <w:pStyle w:val="ListParagraph"/>
        <w:numPr>
          <w:ilvl w:val="0"/>
          <w:numId w:val="1"/>
        </w:numPr>
        <w:jc w:val="both"/>
        <w:rPr>
          <w:rStyle w:val="IntenseReference"/>
          <w:color w:val="538135" w:themeColor="accent6" w:themeShade="BF"/>
        </w:rPr>
      </w:pPr>
      <w:r w:rsidRPr="003402BB">
        <w:rPr>
          <w:rStyle w:val="IntenseReference"/>
          <w:color w:val="538135" w:themeColor="accent6" w:themeShade="BF"/>
        </w:rPr>
        <w:t>The School and staff</w:t>
      </w:r>
    </w:p>
    <w:p w14:paraId="1893B87E" w14:textId="0E03D27B" w:rsidR="0043402A" w:rsidRDefault="0043402A" w:rsidP="003A4DE9">
      <w:pPr>
        <w:jc w:val="both"/>
      </w:pPr>
      <w:r>
        <w:t xml:space="preserve">Scoil Ruáin is a multi-denominational, </w:t>
      </w:r>
      <w:r w:rsidR="00F97D4E">
        <w:t xml:space="preserve">co-educational </w:t>
      </w:r>
      <w:r>
        <w:t xml:space="preserve">post-primary school of approximately 400 students and a staff of over 40. Our motto is </w:t>
      </w:r>
      <w:r w:rsidRPr="00E347D0">
        <w:rPr>
          <w:i/>
        </w:rPr>
        <w:t xml:space="preserve">Ad </w:t>
      </w:r>
      <w:proofErr w:type="spellStart"/>
      <w:r w:rsidRPr="00E347D0">
        <w:rPr>
          <w:i/>
        </w:rPr>
        <w:t>Totam</w:t>
      </w:r>
      <w:proofErr w:type="spellEnd"/>
      <w:r w:rsidRPr="00E347D0">
        <w:rPr>
          <w:i/>
        </w:rPr>
        <w:t xml:space="preserve"> </w:t>
      </w:r>
      <w:proofErr w:type="spellStart"/>
      <w:r w:rsidRPr="00E347D0">
        <w:rPr>
          <w:i/>
        </w:rPr>
        <w:t>Personam</w:t>
      </w:r>
      <w:proofErr w:type="spellEnd"/>
      <w:r>
        <w:t>, and we believe a well-rounded education incorporates all areas of achievement: academic, sporting, social and personal.</w:t>
      </w:r>
    </w:p>
    <w:p w14:paraId="1A8A2842" w14:textId="77777777" w:rsidR="00EC4DBC" w:rsidRDefault="00EC4DBC" w:rsidP="003A4DE9">
      <w:pPr>
        <w:jc w:val="both"/>
      </w:pPr>
    </w:p>
    <w:p w14:paraId="76196FA5" w14:textId="77777777" w:rsidR="0043402A" w:rsidRPr="003402BB" w:rsidRDefault="0043402A" w:rsidP="003A4DE9">
      <w:pPr>
        <w:pStyle w:val="ListParagraph"/>
        <w:numPr>
          <w:ilvl w:val="0"/>
          <w:numId w:val="1"/>
        </w:numPr>
        <w:jc w:val="both"/>
        <w:rPr>
          <w:rStyle w:val="IntenseReference"/>
          <w:color w:val="538135" w:themeColor="accent6" w:themeShade="BF"/>
        </w:rPr>
      </w:pPr>
      <w:r w:rsidRPr="003402BB">
        <w:rPr>
          <w:rStyle w:val="IntenseReference"/>
          <w:color w:val="538135" w:themeColor="accent6" w:themeShade="BF"/>
        </w:rPr>
        <w:t>Definition of RSE</w:t>
      </w:r>
    </w:p>
    <w:p w14:paraId="48DCFDC9" w14:textId="41371C61" w:rsidR="00E347D0" w:rsidRDefault="00E347D0" w:rsidP="003A4DE9">
      <w:pPr>
        <w:jc w:val="both"/>
      </w:pPr>
      <w:r>
        <w:t xml:space="preserve">RSE is a programme which helps our </w:t>
      </w:r>
      <w:r w:rsidR="00AD386D">
        <w:t>young people</w:t>
      </w:r>
      <w:r>
        <w:t xml:space="preserve"> to learn about relationships and develop a healthy understanding of human sexuality as it relates to themselves and to others. The programme is grounded in the promotion of self-esteem and respect for</w:t>
      </w:r>
      <w:r w:rsidR="00634634">
        <w:t xml:space="preserve"> themselves and others by provid</w:t>
      </w:r>
      <w:r>
        <w:t>ing access to appropriate, accurate information in an environment of openness and co-operation.</w:t>
      </w:r>
    </w:p>
    <w:p w14:paraId="7A489C1D" w14:textId="77777777" w:rsidR="00EC4DBC" w:rsidRDefault="00EC4DBC" w:rsidP="003A4DE9">
      <w:pPr>
        <w:jc w:val="both"/>
      </w:pPr>
    </w:p>
    <w:p w14:paraId="6100D0C6" w14:textId="77777777" w:rsidR="004A7A94" w:rsidRPr="003402BB" w:rsidRDefault="004A7A94" w:rsidP="003A4DE9">
      <w:pPr>
        <w:pStyle w:val="ListParagraph"/>
        <w:numPr>
          <w:ilvl w:val="0"/>
          <w:numId w:val="1"/>
        </w:numPr>
        <w:jc w:val="both"/>
        <w:rPr>
          <w:rStyle w:val="IntenseReference"/>
          <w:color w:val="538135" w:themeColor="accent6" w:themeShade="BF"/>
        </w:rPr>
      </w:pPr>
      <w:r w:rsidRPr="003402BB">
        <w:rPr>
          <w:rStyle w:val="IntenseReference"/>
          <w:color w:val="538135" w:themeColor="accent6" w:themeShade="BF"/>
        </w:rPr>
        <w:t>Aims of RSE</w:t>
      </w:r>
    </w:p>
    <w:p w14:paraId="77562414" w14:textId="77777777" w:rsidR="004A7A94" w:rsidRDefault="004A7A94" w:rsidP="003A4DE9">
      <w:pPr>
        <w:jc w:val="both"/>
      </w:pPr>
      <w:r>
        <w:t xml:space="preserve">The aims of RSE in Scoil Ruáin are </w:t>
      </w:r>
      <w:r w:rsidR="00634634">
        <w:t>to:</w:t>
      </w:r>
    </w:p>
    <w:p w14:paraId="3EB2FF8A" w14:textId="54FAFD38" w:rsidR="004A7A94" w:rsidRDefault="00634634" w:rsidP="003A4DE9">
      <w:pPr>
        <w:pStyle w:val="ListParagraph"/>
        <w:numPr>
          <w:ilvl w:val="0"/>
          <w:numId w:val="6"/>
        </w:numPr>
        <w:jc w:val="both"/>
      </w:pPr>
      <w:r>
        <w:t>O</w:t>
      </w:r>
      <w:r w:rsidR="004A7A94">
        <w:t xml:space="preserve">ffer all </w:t>
      </w:r>
      <w:r w:rsidR="00AD386D">
        <w:t>young people</w:t>
      </w:r>
      <w:r w:rsidR="004A7A94">
        <w:t xml:space="preserve"> a planned programme of education about human development, relationships, </w:t>
      </w:r>
      <w:proofErr w:type="gramStart"/>
      <w:r w:rsidR="004A7A94">
        <w:t>sexuality</w:t>
      </w:r>
      <w:proofErr w:type="gramEnd"/>
      <w:r w:rsidR="004A7A94">
        <w:t xml:space="preserve"> and family life which is appropriate to the </w:t>
      </w:r>
      <w:r>
        <w:t xml:space="preserve">age and maturity of the </w:t>
      </w:r>
      <w:r w:rsidR="00AD386D">
        <w:t>young people</w:t>
      </w:r>
    </w:p>
    <w:p w14:paraId="740216BD" w14:textId="77777777" w:rsidR="00634634" w:rsidRDefault="00634634" w:rsidP="003A4DE9">
      <w:pPr>
        <w:pStyle w:val="ListParagraph"/>
        <w:numPr>
          <w:ilvl w:val="0"/>
          <w:numId w:val="6"/>
        </w:numPr>
        <w:jc w:val="both"/>
      </w:pPr>
      <w:r>
        <w:t xml:space="preserve">Provide </w:t>
      </w:r>
      <w:r w:rsidR="00AD386D">
        <w:t>young people</w:t>
      </w:r>
      <w:r>
        <w:t xml:space="preserve"> with the skills to recognise, prepare for and manage growth, </w:t>
      </w:r>
      <w:proofErr w:type="gramStart"/>
      <w:r>
        <w:t>development</w:t>
      </w:r>
      <w:proofErr w:type="gramEnd"/>
      <w:r>
        <w:t xml:space="preserve"> and change</w:t>
      </w:r>
    </w:p>
    <w:p w14:paraId="0F2F470D" w14:textId="77777777" w:rsidR="00634634" w:rsidRDefault="00634634" w:rsidP="003A4DE9">
      <w:pPr>
        <w:pStyle w:val="ListParagraph"/>
        <w:numPr>
          <w:ilvl w:val="0"/>
          <w:numId w:val="6"/>
        </w:numPr>
        <w:jc w:val="both"/>
      </w:pPr>
      <w:r>
        <w:t xml:space="preserve">Encourage </w:t>
      </w:r>
      <w:r w:rsidR="00AD386D">
        <w:t>young people</w:t>
      </w:r>
      <w:r>
        <w:t xml:space="preserve"> to respect and value themselves and others and to demonstrate this respect in their interactions with others</w:t>
      </w:r>
    </w:p>
    <w:p w14:paraId="23C570E7" w14:textId="77777777" w:rsidR="00634634" w:rsidRDefault="00634634" w:rsidP="003A4DE9">
      <w:pPr>
        <w:pStyle w:val="ListParagraph"/>
        <w:numPr>
          <w:ilvl w:val="0"/>
          <w:numId w:val="6"/>
        </w:numPr>
        <w:jc w:val="both"/>
      </w:pPr>
      <w:r>
        <w:t xml:space="preserve">Encourage </w:t>
      </w:r>
      <w:r w:rsidR="00AD386D">
        <w:t>young people</w:t>
      </w:r>
      <w:r>
        <w:t xml:space="preserve"> to develop positive attitudes to towards the rights and responsibilities involved in relationships, along with compassion and tolerance when people do n</w:t>
      </w:r>
      <w:r w:rsidR="00AD386D">
        <w:t>ot conform to their way of life</w:t>
      </w:r>
    </w:p>
    <w:p w14:paraId="688903B7" w14:textId="77777777" w:rsidR="00634634" w:rsidRDefault="00634634" w:rsidP="003A4DE9">
      <w:pPr>
        <w:pStyle w:val="ListParagraph"/>
        <w:numPr>
          <w:ilvl w:val="0"/>
          <w:numId w:val="6"/>
        </w:numPr>
        <w:jc w:val="both"/>
      </w:pPr>
      <w:r>
        <w:t xml:space="preserve">Encourage better communication about relationships and sexual matters between young people and their parents, </w:t>
      </w:r>
      <w:proofErr w:type="gramStart"/>
      <w:r>
        <w:t>families</w:t>
      </w:r>
      <w:proofErr w:type="gramEnd"/>
      <w:r>
        <w:t xml:space="preserve"> and friends</w:t>
      </w:r>
    </w:p>
    <w:p w14:paraId="6B606D5A" w14:textId="1A75FF0B" w:rsidR="00634634" w:rsidRDefault="00634634" w:rsidP="003A4DE9">
      <w:pPr>
        <w:pStyle w:val="ListParagraph"/>
        <w:numPr>
          <w:ilvl w:val="0"/>
          <w:numId w:val="6"/>
        </w:numPr>
        <w:jc w:val="both"/>
      </w:pPr>
      <w:r>
        <w:t xml:space="preserve">Encourage </w:t>
      </w:r>
      <w:r w:rsidR="00AD386D">
        <w:t>young people to develop an</w:t>
      </w:r>
      <w:r>
        <w:t xml:space="preserve"> understanding of risk and safety and the motivation and skills to keep themselves saf</w:t>
      </w:r>
      <w:r w:rsidR="000C74A5">
        <w:t>e</w:t>
      </w:r>
    </w:p>
    <w:p w14:paraId="6D5008C8" w14:textId="77777777" w:rsidR="00634634" w:rsidRDefault="00634634" w:rsidP="003A4DE9">
      <w:pPr>
        <w:pStyle w:val="ListParagraph"/>
        <w:numPr>
          <w:ilvl w:val="0"/>
          <w:numId w:val="6"/>
        </w:numPr>
        <w:jc w:val="both"/>
      </w:pPr>
      <w:r>
        <w:t>Encourage awareness of the law as it relates to sexual behaviour</w:t>
      </w:r>
    </w:p>
    <w:p w14:paraId="326DE0DC" w14:textId="77777777" w:rsidR="00634634" w:rsidRDefault="00634634" w:rsidP="003A4DE9">
      <w:pPr>
        <w:pStyle w:val="ListParagraph"/>
        <w:numPr>
          <w:ilvl w:val="0"/>
          <w:numId w:val="6"/>
        </w:numPr>
        <w:jc w:val="both"/>
      </w:pPr>
      <w:r>
        <w:t xml:space="preserve">Make </w:t>
      </w:r>
      <w:r w:rsidR="00AD386D">
        <w:t>young people</w:t>
      </w:r>
      <w:r>
        <w:t xml:space="preserve"> aware that they determine their own sexual health and trust them to use information in a responsible manner</w:t>
      </w:r>
    </w:p>
    <w:p w14:paraId="3C5829AB" w14:textId="7042DB7F" w:rsidR="00634634" w:rsidRDefault="00AD386D" w:rsidP="003A4DE9">
      <w:pPr>
        <w:pStyle w:val="ListParagraph"/>
        <w:numPr>
          <w:ilvl w:val="0"/>
          <w:numId w:val="6"/>
        </w:numPr>
        <w:jc w:val="both"/>
      </w:pPr>
      <w:r>
        <w:t>Encourage young people to appreciate the responsibilities of parenthood and value human life</w:t>
      </w:r>
    </w:p>
    <w:p w14:paraId="1D43657B" w14:textId="77777777" w:rsidR="00AD386D" w:rsidRDefault="00AD386D" w:rsidP="003A4DE9">
      <w:pPr>
        <w:pStyle w:val="ListParagraph"/>
        <w:jc w:val="both"/>
      </w:pPr>
    </w:p>
    <w:p w14:paraId="3D98E9CA" w14:textId="77777777" w:rsidR="00E347D0" w:rsidRPr="003402BB" w:rsidRDefault="00E347D0" w:rsidP="003A4DE9">
      <w:pPr>
        <w:pStyle w:val="ListParagraph"/>
        <w:numPr>
          <w:ilvl w:val="0"/>
          <w:numId w:val="1"/>
        </w:numPr>
        <w:jc w:val="both"/>
        <w:rPr>
          <w:rStyle w:val="IntenseReference"/>
          <w:color w:val="538135" w:themeColor="accent6" w:themeShade="BF"/>
        </w:rPr>
      </w:pPr>
      <w:r w:rsidRPr="003402BB">
        <w:rPr>
          <w:rStyle w:val="IntenseReference"/>
          <w:color w:val="538135" w:themeColor="accent6" w:themeShade="BF"/>
        </w:rPr>
        <w:t>RSE and SPHE</w:t>
      </w:r>
    </w:p>
    <w:p w14:paraId="2E4DB683" w14:textId="77777777" w:rsidR="00E347D0" w:rsidRDefault="00E347D0" w:rsidP="003A4DE9">
      <w:pPr>
        <w:jc w:val="both"/>
      </w:pPr>
      <w:r>
        <w:t>Junior cycle: SPHE within which a module of RSE is taught every year.</w:t>
      </w:r>
    </w:p>
    <w:p w14:paraId="765F880B" w14:textId="1A474FE5" w:rsidR="00E347D0" w:rsidRPr="004A7A94" w:rsidRDefault="00E347D0" w:rsidP="003A4DE9">
      <w:pPr>
        <w:jc w:val="both"/>
        <w:rPr>
          <w:rStyle w:val="SubtleReference"/>
        </w:rPr>
      </w:pPr>
      <w:r>
        <w:tab/>
      </w:r>
      <w:r w:rsidRPr="004A7A94">
        <w:rPr>
          <w:rStyle w:val="SubtleReference"/>
        </w:rPr>
        <w:t xml:space="preserve">Year 1 </w:t>
      </w:r>
      <w:r w:rsidRPr="004A7A94">
        <w:rPr>
          <w:rStyle w:val="SubtleReference"/>
        </w:rPr>
        <w:tab/>
      </w:r>
      <w:r w:rsidRPr="004A7A94">
        <w:rPr>
          <w:rStyle w:val="SubtleReference"/>
        </w:rPr>
        <w:tab/>
        <w:t xml:space="preserve">(6, </w:t>
      </w:r>
      <w:r w:rsidR="00CD79AD">
        <w:rPr>
          <w:rStyle w:val="SubtleReference"/>
        </w:rPr>
        <w:t>58</w:t>
      </w:r>
      <w:r w:rsidRPr="004A7A94">
        <w:rPr>
          <w:rStyle w:val="SubtleReference"/>
        </w:rPr>
        <w:t>-minute sessions)</w:t>
      </w:r>
    </w:p>
    <w:p w14:paraId="49F300A3" w14:textId="77777777" w:rsidR="00E347D0" w:rsidRDefault="00E347D0" w:rsidP="003A4DE9">
      <w:pPr>
        <w:pStyle w:val="ListParagraph"/>
        <w:numPr>
          <w:ilvl w:val="0"/>
          <w:numId w:val="4"/>
        </w:numPr>
        <w:jc w:val="both"/>
      </w:pPr>
      <w:r>
        <w:t>Self esteem</w:t>
      </w:r>
    </w:p>
    <w:p w14:paraId="0A6C43C3" w14:textId="77777777" w:rsidR="00E347D0" w:rsidRDefault="00E347D0" w:rsidP="003A4DE9">
      <w:pPr>
        <w:pStyle w:val="ListParagraph"/>
        <w:numPr>
          <w:ilvl w:val="0"/>
          <w:numId w:val="4"/>
        </w:numPr>
        <w:jc w:val="both"/>
      </w:pPr>
      <w:r>
        <w:t>Value of positive friendships; responsibilities in relationships</w:t>
      </w:r>
    </w:p>
    <w:p w14:paraId="76703B72" w14:textId="77777777" w:rsidR="00E347D0" w:rsidRPr="004D209B" w:rsidRDefault="00E347D0" w:rsidP="003A4DE9">
      <w:pPr>
        <w:pStyle w:val="ListParagraph"/>
        <w:numPr>
          <w:ilvl w:val="0"/>
          <w:numId w:val="4"/>
        </w:numPr>
        <w:jc w:val="both"/>
        <w:rPr>
          <w:lang w:val="fr-FR"/>
        </w:rPr>
      </w:pPr>
      <w:r w:rsidRPr="004D209B">
        <w:rPr>
          <w:lang w:val="fr-FR"/>
        </w:rPr>
        <w:t>Physical/</w:t>
      </w:r>
      <w:proofErr w:type="spellStart"/>
      <w:r w:rsidRPr="004D209B">
        <w:rPr>
          <w:lang w:val="fr-FR"/>
        </w:rPr>
        <w:t>emotional</w:t>
      </w:r>
      <w:proofErr w:type="spellEnd"/>
      <w:r w:rsidRPr="004D209B">
        <w:rPr>
          <w:lang w:val="fr-FR"/>
        </w:rPr>
        <w:t>/</w:t>
      </w:r>
      <w:proofErr w:type="spellStart"/>
      <w:r w:rsidRPr="004D209B">
        <w:rPr>
          <w:lang w:val="fr-FR"/>
        </w:rPr>
        <w:t>psychological</w:t>
      </w:r>
      <w:proofErr w:type="spellEnd"/>
      <w:r w:rsidRPr="004D209B">
        <w:rPr>
          <w:lang w:val="fr-FR"/>
        </w:rPr>
        <w:t xml:space="preserve"> changes at adolescence</w:t>
      </w:r>
    </w:p>
    <w:p w14:paraId="4AA579AD" w14:textId="77777777" w:rsidR="00E347D0" w:rsidRDefault="00E347D0" w:rsidP="003A4DE9">
      <w:pPr>
        <w:pStyle w:val="ListParagraph"/>
        <w:numPr>
          <w:ilvl w:val="0"/>
          <w:numId w:val="4"/>
        </w:numPr>
        <w:jc w:val="both"/>
      </w:pPr>
      <w:r>
        <w:t>Human reproduction: reproductive organs/intercourse/conception</w:t>
      </w:r>
    </w:p>
    <w:p w14:paraId="4939C607" w14:textId="77777777" w:rsidR="00E347D0" w:rsidRDefault="00E347D0" w:rsidP="003A4DE9">
      <w:pPr>
        <w:pStyle w:val="ListParagraph"/>
        <w:numPr>
          <w:ilvl w:val="0"/>
          <w:numId w:val="4"/>
        </w:numPr>
        <w:jc w:val="both"/>
      </w:pPr>
      <w:r>
        <w:t>Gender issues and stereotyping</w:t>
      </w:r>
    </w:p>
    <w:p w14:paraId="421CD446" w14:textId="77777777" w:rsidR="002936AC" w:rsidRPr="002936AC" w:rsidRDefault="002936AC" w:rsidP="002936AC"/>
    <w:p w14:paraId="485C0A73" w14:textId="2EB08FED" w:rsidR="00A05581" w:rsidRDefault="00E347D0" w:rsidP="00F755B6">
      <w:pPr>
        <w:pStyle w:val="ListParagraph"/>
        <w:numPr>
          <w:ilvl w:val="0"/>
          <w:numId w:val="4"/>
        </w:numPr>
        <w:jc w:val="both"/>
      </w:pPr>
      <w:r>
        <w:lastRenderedPageBreak/>
        <w:t>Respect for sexuality of self and others</w:t>
      </w:r>
    </w:p>
    <w:p w14:paraId="5DFEEEF9" w14:textId="75AEA77B" w:rsidR="00E347D0" w:rsidRPr="004A7A94" w:rsidRDefault="00E347D0" w:rsidP="00A05581">
      <w:pPr>
        <w:ind w:firstLine="720"/>
        <w:jc w:val="both"/>
        <w:rPr>
          <w:rStyle w:val="SubtleReference"/>
        </w:rPr>
      </w:pPr>
      <w:r w:rsidRPr="004A7A94">
        <w:rPr>
          <w:rStyle w:val="SubtleReference"/>
        </w:rPr>
        <w:t xml:space="preserve">Year 2 </w:t>
      </w:r>
      <w:r w:rsidRPr="004A7A94">
        <w:rPr>
          <w:rStyle w:val="SubtleReference"/>
        </w:rPr>
        <w:tab/>
      </w:r>
      <w:r w:rsidRPr="004A7A94">
        <w:rPr>
          <w:rStyle w:val="SubtleReference"/>
        </w:rPr>
        <w:tab/>
        <w:t xml:space="preserve">(6, </w:t>
      </w:r>
      <w:r w:rsidR="00CD79AD">
        <w:rPr>
          <w:rStyle w:val="SubtleReference"/>
        </w:rPr>
        <w:t>58</w:t>
      </w:r>
      <w:r w:rsidRPr="004A7A94">
        <w:rPr>
          <w:rStyle w:val="SubtleReference"/>
        </w:rPr>
        <w:t xml:space="preserve"> minute sessions)</w:t>
      </w:r>
    </w:p>
    <w:p w14:paraId="1822A206" w14:textId="77777777" w:rsidR="004A7A94" w:rsidRDefault="004A7A94" w:rsidP="003A4DE9">
      <w:pPr>
        <w:pStyle w:val="ListParagraph"/>
        <w:numPr>
          <w:ilvl w:val="0"/>
          <w:numId w:val="3"/>
        </w:numPr>
        <w:jc w:val="both"/>
      </w:pPr>
      <w:r>
        <w:t>Conception to birth</w:t>
      </w:r>
    </w:p>
    <w:p w14:paraId="03AE7250" w14:textId="77777777" w:rsidR="004A7A94" w:rsidRDefault="004A7A94" w:rsidP="003A4DE9">
      <w:pPr>
        <w:pStyle w:val="ListParagraph"/>
        <w:numPr>
          <w:ilvl w:val="0"/>
          <w:numId w:val="3"/>
        </w:numPr>
        <w:jc w:val="both"/>
      </w:pPr>
      <w:r>
        <w:t>Different types of relationships and their associated emotions</w:t>
      </w:r>
    </w:p>
    <w:p w14:paraId="56640808" w14:textId="77777777" w:rsidR="004A7A94" w:rsidRDefault="004A7A94" w:rsidP="003A4DE9">
      <w:pPr>
        <w:pStyle w:val="ListParagraph"/>
        <w:numPr>
          <w:ilvl w:val="0"/>
          <w:numId w:val="3"/>
        </w:numPr>
        <w:jc w:val="both"/>
      </w:pPr>
      <w:r>
        <w:t>Peer pressure and other influences on sexuality</w:t>
      </w:r>
    </w:p>
    <w:p w14:paraId="5694F1BF" w14:textId="77777777" w:rsidR="004A7A94" w:rsidRDefault="004A7A94" w:rsidP="003A4DE9">
      <w:pPr>
        <w:pStyle w:val="ListParagraph"/>
        <w:numPr>
          <w:ilvl w:val="0"/>
          <w:numId w:val="3"/>
        </w:numPr>
        <w:jc w:val="both"/>
      </w:pPr>
      <w:r>
        <w:t>Managing relationships</w:t>
      </w:r>
    </w:p>
    <w:p w14:paraId="2B0B1A3C" w14:textId="77777777" w:rsidR="004A7A94" w:rsidRDefault="004A7A94" w:rsidP="003A4DE9">
      <w:pPr>
        <w:pStyle w:val="ListParagraph"/>
        <w:numPr>
          <w:ilvl w:val="0"/>
          <w:numId w:val="3"/>
        </w:numPr>
        <w:jc w:val="both"/>
      </w:pPr>
      <w:r>
        <w:t>Decision making</w:t>
      </w:r>
    </w:p>
    <w:p w14:paraId="63FA2E36" w14:textId="77777777" w:rsidR="004A7A94" w:rsidRDefault="004A7A94" w:rsidP="003A4DE9">
      <w:pPr>
        <w:pStyle w:val="ListParagraph"/>
        <w:numPr>
          <w:ilvl w:val="0"/>
          <w:numId w:val="3"/>
        </w:numPr>
        <w:jc w:val="both"/>
      </w:pPr>
      <w:r>
        <w:t>Personal safety in relationships including STIs</w:t>
      </w:r>
    </w:p>
    <w:p w14:paraId="0FCBB339" w14:textId="427522F5" w:rsidR="004A7A94" w:rsidRPr="004A7A94" w:rsidRDefault="004A7A94" w:rsidP="003A4DE9">
      <w:pPr>
        <w:jc w:val="both"/>
        <w:rPr>
          <w:rStyle w:val="SubtleReference"/>
        </w:rPr>
      </w:pPr>
      <w:r>
        <w:tab/>
      </w:r>
      <w:r w:rsidRPr="004A7A94">
        <w:rPr>
          <w:rStyle w:val="SubtleReference"/>
        </w:rPr>
        <w:t xml:space="preserve">Year 3 </w:t>
      </w:r>
      <w:r w:rsidRPr="004A7A94">
        <w:rPr>
          <w:rStyle w:val="SubtleReference"/>
        </w:rPr>
        <w:tab/>
      </w:r>
      <w:r w:rsidRPr="004A7A94">
        <w:rPr>
          <w:rStyle w:val="SubtleReference"/>
        </w:rPr>
        <w:tab/>
        <w:t xml:space="preserve">(6, </w:t>
      </w:r>
      <w:r w:rsidR="00CD79AD">
        <w:rPr>
          <w:rStyle w:val="SubtleReference"/>
        </w:rPr>
        <w:t>58</w:t>
      </w:r>
      <w:r w:rsidRPr="004A7A94">
        <w:rPr>
          <w:rStyle w:val="SubtleReference"/>
        </w:rPr>
        <w:t xml:space="preserve"> minute sessions)</w:t>
      </w:r>
    </w:p>
    <w:p w14:paraId="14A750E0" w14:textId="77777777" w:rsidR="004A7A94" w:rsidRDefault="004A7A94" w:rsidP="003A4DE9">
      <w:pPr>
        <w:pStyle w:val="ListParagraph"/>
        <w:numPr>
          <w:ilvl w:val="0"/>
          <w:numId w:val="2"/>
        </w:numPr>
        <w:jc w:val="both"/>
      </w:pPr>
      <w:r>
        <w:t>Body image and self-esteem</w:t>
      </w:r>
    </w:p>
    <w:p w14:paraId="71D65992" w14:textId="77777777" w:rsidR="004A7A94" w:rsidRDefault="004A7A94" w:rsidP="003A4DE9">
      <w:pPr>
        <w:pStyle w:val="ListParagraph"/>
        <w:numPr>
          <w:ilvl w:val="0"/>
          <w:numId w:val="2"/>
        </w:numPr>
        <w:jc w:val="both"/>
      </w:pPr>
      <w:r>
        <w:t>Review of adolescence</w:t>
      </w:r>
    </w:p>
    <w:p w14:paraId="473718B8" w14:textId="77777777" w:rsidR="004A7A94" w:rsidRDefault="004A7A94" w:rsidP="003A4DE9">
      <w:pPr>
        <w:pStyle w:val="ListParagraph"/>
        <w:numPr>
          <w:ilvl w:val="0"/>
          <w:numId w:val="2"/>
        </w:numPr>
        <w:jc w:val="both"/>
      </w:pPr>
      <w:r>
        <w:t>Relationships: values and where we get them</w:t>
      </w:r>
    </w:p>
    <w:p w14:paraId="27BC2D3A" w14:textId="77777777" w:rsidR="004A7A94" w:rsidRDefault="004A7A94" w:rsidP="003A4DE9">
      <w:pPr>
        <w:pStyle w:val="ListParagraph"/>
        <w:numPr>
          <w:ilvl w:val="0"/>
          <w:numId w:val="2"/>
        </w:numPr>
        <w:jc w:val="both"/>
      </w:pPr>
      <w:r>
        <w:t xml:space="preserve">Rights, </w:t>
      </w:r>
      <w:proofErr w:type="gramStart"/>
      <w:r>
        <w:t>responsibilities</w:t>
      </w:r>
      <w:proofErr w:type="gramEnd"/>
      <w:r>
        <w:t xml:space="preserve"> and respect in relationships</w:t>
      </w:r>
    </w:p>
    <w:p w14:paraId="791FD080" w14:textId="77777777" w:rsidR="004A7A94" w:rsidRDefault="004A7A94" w:rsidP="003A4DE9">
      <w:pPr>
        <w:pStyle w:val="ListParagraph"/>
        <w:numPr>
          <w:ilvl w:val="0"/>
          <w:numId w:val="2"/>
        </w:numPr>
        <w:jc w:val="both"/>
      </w:pPr>
      <w:r>
        <w:t>Conflict: sources and resolution</w:t>
      </w:r>
    </w:p>
    <w:p w14:paraId="548EB4D0" w14:textId="6638E32B" w:rsidR="004A7A94" w:rsidRDefault="004A7A94" w:rsidP="003A4DE9">
      <w:pPr>
        <w:jc w:val="both"/>
      </w:pPr>
      <w:r>
        <w:t xml:space="preserve">Senior cycle: </w:t>
      </w:r>
      <w:r w:rsidRPr="00A05581">
        <w:t xml:space="preserve">RSE is taught </w:t>
      </w:r>
      <w:r w:rsidR="004D209B" w:rsidRPr="00A05581">
        <w:t>in both years 5 and 6</w:t>
      </w:r>
    </w:p>
    <w:p w14:paraId="01BB6236" w14:textId="77777777" w:rsidR="004A7A94" w:rsidRDefault="004A7A94" w:rsidP="003A4DE9">
      <w:pPr>
        <w:pStyle w:val="ListParagraph"/>
        <w:numPr>
          <w:ilvl w:val="0"/>
          <w:numId w:val="5"/>
        </w:numPr>
        <w:jc w:val="both"/>
      </w:pPr>
      <w:r>
        <w:t>Relationships and values</w:t>
      </w:r>
    </w:p>
    <w:p w14:paraId="0CB37282" w14:textId="77777777" w:rsidR="004A7A94" w:rsidRDefault="004A7A94" w:rsidP="003A4DE9">
      <w:pPr>
        <w:pStyle w:val="ListParagraph"/>
        <w:numPr>
          <w:ilvl w:val="0"/>
          <w:numId w:val="5"/>
        </w:numPr>
        <w:jc w:val="both"/>
      </w:pPr>
      <w:r>
        <w:t>Sexuality, sexual orientation, gender issues</w:t>
      </w:r>
    </w:p>
    <w:p w14:paraId="5B3CA43E" w14:textId="77777777" w:rsidR="004A7A94" w:rsidRDefault="004A7A94" w:rsidP="003A4DE9">
      <w:pPr>
        <w:pStyle w:val="ListParagraph"/>
        <w:numPr>
          <w:ilvl w:val="0"/>
          <w:numId w:val="5"/>
        </w:numPr>
        <w:jc w:val="both"/>
      </w:pPr>
      <w:r>
        <w:t>Decision-making and consent</w:t>
      </w:r>
    </w:p>
    <w:p w14:paraId="4075C624" w14:textId="77777777" w:rsidR="004A7A94" w:rsidRDefault="004A7A94" w:rsidP="003A4DE9">
      <w:pPr>
        <w:pStyle w:val="ListParagraph"/>
        <w:numPr>
          <w:ilvl w:val="0"/>
          <w:numId w:val="5"/>
        </w:numPr>
        <w:jc w:val="both"/>
      </w:pPr>
      <w:r>
        <w:t>Safe sex and sexual health</w:t>
      </w:r>
    </w:p>
    <w:p w14:paraId="013F25A7" w14:textId="2F6FD724" w:rsidR="004A7A94" w:rsidRDefault="004A7A94" w:rsidP="003A4DE9">
      <w:pPr>
        <w:pStyle w:val="ListParagraph"/>
        <w:numPr>
          <w:ilvl w:val="0"/>
          <w:numId w:val="5"/>
        </w:numPr>
        <w:jc w:val="both"/>
      </w:pPr>
      <w:r>
        <w:t>Personal safety</w:t>
      </w:r>
    </w:p>
    <w:p w14:paraId="709D56D8" w14:textId="2BA515DA" w:rsidR="004D209B" w:rsidRPr="00A05581" w:rsidRDefault="004D209B" w:rsidP="003A4DE9">
      <w:pPr>
        <w:pStyle w:val="ListParagraph"/>
        <w:numPr>
          <w:ilvl w:val="0"/>
          <w:numId w:val="5"/>
        </w:numPr>
        <w:jc w:val="both"/>
      </w:pPr>
      <w:r w:rsidRPr="00A05581">
        <w:t>Conflict management</w:t>
      </w:r>
      <w:r w:rsidR="0020399B" w:rsidRPr="00A05581">
        <w:t xml:space="preserve"> and coercive control</w:t>
      </w:r>
    </w:p>
    <w:p w14:paraId="6E943196" w14:textId="395C99C9" w:rsidR="00AD386D" w:rsidRDefault="00AD386D" w:rsidP="003A4DE9">
      <w:pPr>
        <w:pStyle w:val="ListParagraph"/>
        <w:jc w:val="both"/>
      </w:pPr>
    </w:p>
    <w:p w14:paraId="3084773C" w14:textId="77777777" w:rsidR="00EC4DBC" w:rsidRDefault="00EC4DBC" w:rsidP="003A4DE9">
      <w:pPr>
        <w:pStyle w:val="ListParagraph"/>
        <w:jc w:val="both"/>
      </w:pPr>
    </w:p>
    <w:p w14:paraId="463F30FE" w14:textId="72083236" w:rsidR="00AD386D" w:rsidRDefault="00AD386D" w:rsidP="003A4DE9">
      <w:pPr>
        <w:pStyle w:val="ListParagraph"/>
        <w:numPr>
          <w:ilvl w:val="0"/>
          <w:numId w:val="1"/>
        </w:numPr>
        <w:jc w:val="both"/>
        <w:rPr>
          <w:rStyle w:val="IntenseReference"/>
          <w:color w:val="538135" w:themeColor="accent6" w:themeShade="BF"/>
        </w:rPr>
      </w:pPr>
      <w:r w:rsidRPr="003402BB">
        <w:rPr>
          <w:rStyle w:val="IntenseReference"/>
          <w:color w:val="538135" w:themeColor="accent6" w:themeShade="BF"/>
        </w:rPr>
        <w:t xml:space="preserve">Management and organisation of RSE in </w:t>
      </w:r>
      <w:proofErr w:type="spellStart"/>
      <w:r w:rsidRPr="003402BB">
        <w:rPr>
          <w:rStyle w:val="IntenseReference"/>
          <w:color w:val="538135" w:themeColor="accent6" w:themeShade="BF"/>
        </w:rPr>
        <w:t>Scoil</w:t>
      </w:r>
      <w:proofErr w:type="spellEnd"/>
      <w:r w:rsidRPr="003402BB">
        <w:rPr>
          <w:rStyle w:val="IntenseReference"/>
          <w:color w:val="538135" w:themeColor="accent6" w:themeShade="BF"/>
        </w:rPr>
        <w:t xml:space="preserve"> </w:t>
      </w:r>
      <w:proofErr w:type="spellStart"/>
      <w:r w:rsidRPr="003402BB">
        <w:rPr>
          <w:rStyle w:val="IntenseReference"/>
          <w:color w:val="538135" w:themeColor="accent6" w:themeShade="BF"/>
        </w:rPr>
        <w:t>Ruáin</w:t>
      </w:r>
      <w:proofErr w:type="spellEnd"/>
    </w:p>
    <w:p w14:paraId="3F7B3070" w14:textId="77777777" w:rsidR="00557DE4" w:rsidRPr="003402BB" w:rsidRDefault="00557DE4" w:rsidP="00557DE4">
      <w:pPr>
        <w:pStyle w:val="ListParagraph"/>
        <w:jc w:val="both"/>
        <w:rPr>
          <w:rStyle w:val="IntenseReference"/>
          <w:color w:val="538135" w:themeColor="accent6" w:themeShade="BF"/>
        </w:rPr>
      </w:pPr>
    </w:p>
    <w:p w14:paraId="01475C11" w14:textId="77777777" w:rsidR="00AD386D" w:rsidRPr="005322CE" w:rsidRDefault="00AD386D" w:rsidP="003A4DE9">
      <w:pPr>
        <w:pStyle w:val="ListParagraph"/>
        <w:numPr>
          <w:ilvl w:val="0"/>
          <w:numId w:val="8"/>
        </w:numPr>
        <w:jc w:val="both"/>
        <w:rPr>
          <w:rStyle w:val="SubtleReference"/>
        </w:rPr>
      </w:pPr>
      <w:r w:rsidRPr="005322CE">
        <w:rPr>
          <w:rStyle w:val="SubtleReference"/>
        </w:rPr>
        <w:t>Teachers</w:t>
      </w:r>
    </w:p>
    <w:p w14:paraId="29A398D9" w14:textId="77777777" w:rsidR="00AD386D" w:rsidRDefault="00AD386D" w:rsidP="003A4DE9">
      <w:pPr>
        <w:jc w:val="both"/>
        <w:rPr>
          <w:rStyle w:val="IntenseReference"/>
          <w:b w:val="0"/>
          <w:smallCaps w:val="0"/>
          <w:color w:val="auto"/>
        </w:rPr>
      </w:pPr>
      <w:r>
        <w:rPr>
          <w:rStyle w:val="IntenseReference"/>
          <w:b w:val="0"/>
          <w:smallCaps w:val="0"/>
          <w:color w:val="auto"/>
        </w:rPr>
        <w:t>The principal</w:t>
      </w:r>
      <w:r w:rsidR="005966A0">
        <w:rPr>
          <w:rStyle w:val="IntenseReference"/>
          <w:b w:val="0"/>
          <w:smallCaps w:val="0"/>
          <w:color w:val="auto"/>
        </w:rPr>
        <w:t xml:space="preserve"> will ensure that, as far as possible, teachers are </w:t>
      </w:r>
      <w:r w:rsidR="005966A0" w:rsidRPr="0041247A">
        <w:rPr>
          <w:rStyle w:val="IntenseReference"/>
          <w:b w:val="0"/>
          <w:i/>
          <w:smallCaps w:val="0"/>
          <w:color w:val="auto"/>
        </w:rPr>
        <w:t>invited</w:t>
      </w:r>
      <w:r w:rsidR="005966A0">
        <w:rPr>
          <w:rStyle w:val="IntenseReference"/>
          <w:b w:val="0"/>
          <w:smallCaps w:val="0"/>
          <w:color w:val="auto"/>
        </w:rPr>
        <w:t xml:space="preserve"> to teach the RSE course.</w:t>
      </w:r>
      <w:r w:rsidR="0041247A">
        <w:rPr>
          <w:rStyle w:val="IntenseReference"/>
          <w:b w:val="0"/>
          <w:smallCaps w:val="0"/>
          <w:color w:val="auto"/>
        </w:rPr>
        <w:t xml:space="preserve"> This invitation includes the opportunity for teachers to avail of training, CPD and regular updating in best practice in relation to RSE. While gender balance of RSE teachers is desirable, the priority is to provide willing and effective teachers. </w:t>
      </w:r>
    </w:p>
    <w:p w14:paraId="042B77CE" w14:textId="77777777" w:rsidR="0041247A" w:rsidRPr="005322CE" w:rsidRDefault="0041247A" w:rsidP="003A4DE9">
      <w:pPr>
        <w:pStyle w:val="ListParagraph"/>
        <w:numPr>
          <w:ilvl w:val="0"/>
          <w:numId w:val="8"/>
        </w:numPr>
        <w:jc w:val="both"/>
        <w:rPr>
          <w:rStyle w:val="SubtleReference"/>
        </w:rPr>
      </w:pPr>
      <w:r w:rsidRPr="005322CE">
        <w:rPr>
          <w:rStyle w:val="SubtleReference"/>
        </w:rPr>
        <w:t>Parental involvement</w:t>
      </w:r>
    </w:p>
    <w:p w14:paraId="129FD6F1" w14:textId="77777777" w:rsidR="0041247A" w:rsidRDefault="0041247A" w:rsidP="003A4DE9">
      <w:pPr>
        <w:jc w:val="both"/>
        <w:rPr>
          <w:rStyle w:val="IntenseReference"/>
          <w:b w:val="0"/>
          <w:smallCaps w:val="0"/>
          <w:color w:val="auto"/>
        </w:rPr>
      </w:pPr>
      <w:r>
        <w:rPr>
          <w:rStyle w:val="IntenseReference"/>
          <w:b w:val="0"/>
          <w:smallCaps w:val="0"/>
          <w:color w:val="auto"/>
        </w:rPr>
        <w:t xml:space="preserve">A letter will be sent to all parents before commencement of RSE lessons each year, outlining the areas to be covered. A copy of this policy is available for parent inspection. Parents questions are welcome </w:t>
      </w:r>
      <w:r w:rsidR="005322CE">
        <w:rPr>
          <w:rStyle w:val="IntenseReference"/>
          <w:b w:val="0"/>
          <w:smallCaps w:val="0"/>
          <w:color w:val="auto"/>
        </w:rPr>
        <w:t>a</w:t>
      </w:r>
      <w:r>
        <w:rPr>
          <w:rStyle w:val="IntenseReference"/>
          <w:b w:val="0"/>
          <w:smallCaps w:val="0"/>
          <w:color w:val="auto"/>
        </w:rPr>
        <w:t>t any time.</w:t>
      </w:r>
    </w:p>
    <w:p w14:paraId="1905A71E" w14:textId="77777777" w:rsidR="0041247A" w:rsidRPr="005322CE" w:rsidRDefault="0041247A" w:rsidP="003A4DE9">
      <w:pPr>
        <w:pStyle w:val="ListParagraph"/>
        <w:numPr>
          <w:ilvl w:val="0"/>
          <w:numId w:val="8"/>
        </w:numPr>
        <w:jc w:val="both"/>
        <w:rPr>
          <w:rStyle w:val="SubtleReference"/>
        </w:rPr>
      </w:pPr>
      <w:r w:rsidRPr="005322CE">
        <w:rPr>
          <w:rStyle w:val="SubtleReference"/>
        </w:rPr>
        <w:t>Teacher judgement</w:t>
      </w:r>
    </w:p>
    <w:p w14:paraId="330D34C8" w14:textId="77777777" w:rsidR="00515C8A" w:rsidRDefault="0041247A" w:rsidP="00515C8A">
      <w:pPr>
        <w:jc w:val="both"/>
        <w:rPr>
          <w:rStyle w:val="IntenseReference"/>
          <w:b w:val="0"/>
          <w:bCs w:val="0"/>
          <w:smallCaps w:val="0"/>
          <w:color w:val="auto"/>
        </w:rPr>
      </w:pPr>
      <w:r w:rsidRPr="735E7F87">
        <w:rPr>
          <w:rStyle w:val="IntenseReference"/>
          <w:b w:val="0"/>
          <w:bCs w:val="0"/>
          <w:smallCaps w:val="0"/>
          <w:color w:val="auto"/>
        </w:rPr>
        <w:t>Teachers of RSE make it a priority to create a class atmosphere of openness and trust, where questions about sensitive issues are answered, where appropriate. Young people first need to be taught how and what to share. No teacher or student will be expected or encouraged to answer questions of a personal nature</w:t>
      </w:r>
      <w:r w:rsidR="00E72738" w:rsidRPr="735E7F87">
        <w:rPr>
          <w:rStyle w:val="IntenseReference"/>
          <w:b w:val="0"/>
          <w:bCs w:val="0"/>
          <w:smallCaps w:val="0"/>
          <w:color w:val="auto"/>
        </w:rPr>
        <w:t xml:space="preserve"> or those that might be deemed intrusive or inappropriate.</w:t>
      </w:r>
      <w:r w:rsidR="00B4720B" w:rsidRPr="735E7F87">
        <w:rPr>
          <w:rStyle w:val="IntenseReference"/>
          <w:b w:val="0"/>
          <w:bCs w:val="0"/>
          <w:smallCaps w:val="0"/>
          <w:color w:val="auto"/>
        </w:rPr>
        <w:t xml:space="preserve"> Teachers should feel confident in deflecting questions they feel unqualified or uncomfortable in asking. </w:t>
      </w:r>
    </w:p>
    <w:p w14:paraId="6C710037" w14:textId="119C44EF" w:rsidR="00686465" w:rsidRPr="005322CE" w:rsidRDefault="00E72738" w:rsidP="00515C8A">
      <w:pPr>
        <w:jc w:val="both"/>
        <w:rPr>
          <w:rStyle w:val="SubtleReference"/>
        </w:rPr>
      </w:pPr>
      <w:r w:rsidRPr="005322CE">
        <w:rPr>
          <w:rStyle w:val="SubtleReference"/>
        </w:rPr>
        <w:t xml:space="preserve">Confidentiality and disclosure: </w:t>
      </w:r>
    </w:p>
    <w:p w14:paraId="714C2978" w14:textId="72D78E0F" w:rsidR="00515C8A" w:rsidRPr="00F755B6" w:rsidRDefault="00686465" w:rsidP="3AF8E156">
      <w:pPr>
        <w:jc w:val="both"/>
        <w:rPr>
          <w:rStyle w:val="IntenseReference"/>
          <w:b w:val="0"/>
          <w:smallCaps w:val="0"/>
          <w:color w:val="auto"/>
        </w:rPr>
      </w:pPr>
      <w:r>
        <w:rPr>
          <w:rStyle w:val="IntenseReference"/>
          <w:b w:val="0"/>
          <w:smallCaps w:val="0"/>
          <w:color w:val="auto"/>
        </w:rPr>
        <w:t>S</w:t>
      </w:r>
      <w:r w:rsidR="00E72738">
        <w:rPr>
          <w:rStyle w:val="IntenseReference"/>
          <w:b w:val="0"/>
          <w:smallCaps w:val="0"/>
          <w:color w:val="auto"/>
        </w:rPr>
        <w:t xml:space="preserve">tudents will be notified at the earliest opportunity and reminded before each series of lessons in RSE that, under the Children First Act 2015, teachers are mandated persons. They are required by law to report any revelations of “at risk” behaviour to the designated liaison person (DLP) or deputy (DDLP). In Scoil Ruáin, the DLP is the principal, Mr James Williams and the DDLP is the deputy, Ms Siobhan Landers. Any allegations or </w:t>
      </w:r>
      <w:r w:rsidR="00E72738">
        <w:rPr>
          <w:rStyle w:val="IntenseReference"/>
          <w:b w:val="0"/>
          <w:smallCaps w:val="0"/>
          <w:color w:val="auto"/>
        </w:rPr>
        <w:lastRenderedPageBreak/>
        <w:t>disclosures of physical or sexual abuse or neglect, or any suggestion that a young person has harmed or intends to harm themselves or othe</w:t>
      </w:r>
      <w:r w:rsidR="008E7E7A">
        <w:rPr>
          <w:rStyle w:val="IntenseReference"/>
          <w:b w:val="0"/>
          <w:smallCaps w:val="0"/>
          <w:color w:val="auto"/>
        </w:rPr>
        <w:t xml:space="preserve">rs, will be passed to the DLP. </w:t>
      </w:r>
      <w:r w:rsidR="00997B31" w:rsidRPr="00485A70">
        <w:rPr>
          <w:rStyle w:val="IntenseReference"/>
          <w:b w:val="0"/>
          <w:bCs w:val="0"/>
          <w:smallCaps w:val="0"/>
          <w:color w:val="auto"/>
        </w:rPr>
        <w:t>Inappropriate</w:t>
      </w:r>
      <w:r w:rsidR="00997B31" w:rsidRPr="00485A70">
        <w:rPr>
          <w:rStyle w:val="IntenseReference"/>
          <w:b w:val="0"/>
          <w:smallCaps w:val="0"/>
          <w:color w:val="auto"/>
        </w:rPr>
        <w:t xml:space="preserve"> personal disclosure</w:t>
      </w:r>
      <w:r w:rsidR="00D453FD" w:rsidRPr="00485A70">
        <w:rPr>
          <w:rStyle w:val="IntenseReference"/>
          <w:b w:val="0"/>
          <w:smallCaps w:val="0"/>
          <w:color w:val="auto"/>
        </w:rPr>
        <w:t>s</w:t>
      </w:r>
      <w:r w:rsidR="00997B31" w:rsidRPr="00485A70">
        <w:rPr>
          <w:rStyle w:val="IntenseReference"/>
          <w:b w:val="0"/>
          <w:smallCaps w:val="0"/>
          <w:color w:val="auto"/>
        </w:rPr>
        <w:t xml:space="preserve"> relating to sexuality</w:t>
      </w:r>
      <w:r w:rsidR="00D453FD" w:rsidRPr="00485A70">
        <w:rPr>
          <w:rStyle w:val="IntenseReference"/>
          <w:b w:val="0"/>
          <w:smallCaps w:val="0"/>
          <w:color w:val="auto"/>
        </w:rPr>
        <w:t xml:space="preserve"> will be discouraged and redirected in the classroom.</w:t>
      </w:r>
    </w:p>
    <w:p w14:paraId="29C85D95" w14:textId="77777777" w:rsidR="00686465" w:rsidRPr="005322CE" w:rsidRDefault="00686465" w:rsidP="003A4DE9">
      <w:pPr>
        <w:pStyle w:val="ListParagraph"/>
        <w:numPr>
          <w:ilvl w:val="0"/>
          <w:numId w:val="8"/>
        </w:numPr>
        <w:jc w:val="both"/>
        <w:rPr>
          <w:rStyle w:val="SubtleReference"/>
        </w:rPr>
      </w:pPr>
      <w:r w:rsidRPr="005322CE">
        <w:rPr>
          <w:rStyle w:val="SubtleReference"/>
        </w:rPr>
        <w:t>Involvement of other subject areas</w:t>
      </w:r>
    </w:p>
    <w:p w14:paraId="06BAF8D8" w14:textId="5C84378E" w:rsidR="00116CBE" w:rsidRDefault="00686465" w:rsidP="003A4DE9">
      <w:pPr>
        <w:jc w:val="both"/>
        <w:rPr>
          <w:rStyle w:val="IntenseReference"/>
          <w:b w:val="0"/>
          <w:smallCaps w:val="0"/>
          <w:color w:val="auto"/>
        </w:rPr>
      </w:pPr>
      <w:proofErr w:type="gramStart"/>
      <w:r>
        <w:rPr>
          <w:rStyle w:val="IntenseReference"/>
          <w:b w:val="0"/>
          <w:smallCaps w:val="0"/>
          <w:color w:val="auto"/>
        </w:rPr>
        <w:t>A number of</w:t>
      </w:r>
      <w:proofErr w:type="gramEnd"/>
      <w:r>
        <w:rPr>
          <w:rStyle w:val="IntenseReference"/>
          <w:b w:val="0"/>
          <w:smallCaps w:val="0"/>
          <w:color w:val="auto"/>
        </w:rPr>
        <w:t xml:space="preserve"> subjects are involved in the teaching of RSE-related topics. </w:t>
      </w:r>
      <w:r w:rsidR="00B4720B">
        <w:rPr>
          <w:rStyle w:val="IntenseReference"/>
          <w:b w:val="0"/>
          <w:smallCaps w:val="0"/>
          <w:color w:val="auto"/>
        </w:rPr>
        <w:t xml:space="preserve">Science, </w:t>
      </w:r>
      <w:r w:rsidR="303DD50D" w:rsidRPr="3AF8E156">
        <w:rPr>
          <w:rStyle w:val="IntenseReference"/>
          <w:b w:val="0"/>
          <w:bCs w:val="0"/>
          <w:smallCaps w:val="0"/>
          <w:color w:val="auto"/>
        </w:rPr>
        <w:t>H</w:t>
      </w:r>
      <w:r w:rsidR="00B4720B" w:rsidRPr="3AF8E156">
        <w:rPr>
          <w:rStyle w:val="IntenseReference"/>
          <w:b w:val="0"/>
          <w:bCs w:val="0"/>
          <w:smallCaps w:val="0"/>
          <w:color w:val="auto"/>
        </w:rPr>
        <w:t xml:space="preserve">ome </w:t>
      </w:r>
      <w:r w:rsidR="36C7CB24" w:rsidRPr="3AF8E156">
        <w:rPr>
          <w:rStyle w:val="IntenseReference"/>
          <w:b w:val="0"/>
          <w:bCs w:val="0"/>
          <w:smallCaps w:val="0"/>
          <w:color w:val="auto"/>
        </w:rPr>
        <w:t>E</w:t>
      </w:r>
      <w:r w:rsidR="00B4720B" w:rsidRPr="3AF8E156">
        <w:rPr>
          <w:rStyle w:val="IntenseReference"/>
          <w:b w:val="0"/>
          <w:bCs w:val="0"/>
          <w:smallCaps w:val="0"/>
          <w:color w:val="auto"/>
        </w:rPr>
        <w:t xml:space="preserve">conomics, </w:t>
      </w:r>
      <w:r w:rsidR="2A8E202B" w:rsidRPr="3AF8E156">
        <w:rPr>
          <w:rStyle w:val="IntenseReference"/>
          <w:b w:val="0"/>
          <w:bCs w:val="0"/>
          <w:smallCaps w:val="0"/>
          <w:color w:val="auto"/>
        </w:rPr>
        <w:t>B</w:t>
      </w:r>
      <w:r w:rsidR="00B4720B" w:rsidRPr="3AF8E156">
        <w:rPr>
          <w:rStyle w:val="IntenseReference"/>
          <w:b w:val="0"/>
          <w:bCs w:val="0"/>
          <w:smallCaps w:val="0"/>
          <w:color w:val="auto"/>
        </w:rPr>
        <w:t>iology</w:t>
      </w:r>
      <w:r w:rsidR="00B4720B">
        <w:rPr>
          <w:rStyle w:val="IntenseReference"/>
          <w:b w:val="0"/>
          <w:smallCaps w:val="0"/>
          <w:color w:val="auto"/>
        </w:rPr>
        <w:t>, RE and Social Education may touch on aspects of human reproduction, but other subjects may touch on issues around values, consent, sexuality, etc. Therefore, all staff must familiarise themselves with</w:t>
      </w:r>
      <w:r w:rsidR="00116CBE">
        <w:rPr>
          <w:rStyle w:val="IntenseReference"/>
          <w:b w:val="0"/>
          <w:smallCaps w:val="0"/>
          <w:color w:val="auto"/>
        </w:rPr>
        <w:t xml:space="preserve"> the RSE policy.</w:t>
      </w:r>
    </w:p>
    <w:p w14:paraId="4DE93688" w14:textId="77777777" w:rsidR="00116CBE" w:rsidRPr="005322CE" w:rsidRDefault="00116CBE" w:rsidP="003A4DE9">
      <w:pPr>
        <w:pStyle w:val="ListParagraph"/>
        <w:numPr>
          <w:ilvl w:val="0"/>
          <w:numId w:val="8"/>
        </w:numPr>
        <w:jc w:val="both"/>
        <w:rPr>
          <w:rStyle w:val="SubtleReference"/>
        </w:rPr>
      </w:pPr>
      <w:r w:rsidRPr="005322CE">
        <w:rPr>
          <w:rStyle w:val="SubtleReference"/>
        </w:rPr>
        <w:t>School-wide promotion of values</w:t>
      </w:r>
    </w:p>
    <w:p w14:paraId="06DDE4DD" w14:textId="77777777" w:rsidR="006B0CE7" w:rsidRDefault="00116CBE" w:rsidP="003A4DE9">
      <w:pPr>
        <w:jc w:val="both"/>
        <w:rPr>
          <w:rStyle w:val="IntenseReference"/>
          <w:b w:val="0"/>
          <w:smallCaps w:val="0"/>
          <w:color w:val="auto"/>
        </w:rPr>
      </w:pPr>
      <w:r>
        <w:rPr>
          <w:rStyle w:val="IntenseReference"/>
          <w:b w:val="0"/>
          <w:smallCaps w:val="0"/>
          <w:color w:val="auto"/>
        </w:rPr>
        <w:t>Inappropriately sexualised behaviour is unacceptable. Overt displays of affection between couples, sexual harassment, reference to sex acts</w:t>
      </w:r>
      <w:r w:rsidR="006B0CE7">
        <w:rPr>
          <w:rStyle w:val="IntenseReference"/>
          <w:b w:val="0"/>
          <w:smallCaps w:val="0"/>
          <w:color w:val="auto"/>
        </w:rPr>
        <w:t xml:space="preserve"> and or use of sexual profanities are not tolerated.</w:t>
      </w:r>
    </w:p>
    <w:p w14:paraId="09A1A384" w14:textId="77777777" w:rsidR="006B0CE7" w:rsidRPr="005322CE" w:rsidRDefault="006B0CE7" w:rsidP="003A4DE9">
      <w:pPr>
        <w:pStyle w:val="ListParagraph"/>
        <w:numPr>
          <w:ilvl w:val="0"/>
          <w:numId w:val="8"/>
        </w:numPr>
        <w:jc w:val="both"/>
        <w:rPr>
          <w:rStyle w:val="SubtleReference"/>
        </w:rPr>
      </w:pPr>
      <w:r w:rsidRPr="005322CE">
        <w:rPr>
          <w:rStyle w:val="SubtleReference"/>
        </w:rPr>
        <w:t>Parental consent and involvement</w:t>
      </w:r>
    </w:p>
    <w:p w14:paraId="190ABF65" w14:textId="77777777" w:rsidR="00686465" w:rsidRDefault="006B0CE7" w:rsidP="003A4DE9">
      <w:pPr>
        <w:jc w:val="both"/>
        <w:rPr>
          <w:rStyle w:val="IntenseReference"/>
          <w:b w:val="0"/>
          <w:smallCaps w:val="0"/>
          <w:color w:val="auto"/>
        </w:rPr>
      </w:pPr>
      <w:r>
        <w:rPr>
          <w:rStyle w:val="IntenseReference"/>
          <w:b w:val="0"/>
          <w:smallCaps w:val="0"/>
          <w:color w:val="auto"/>
        </w:rPr>
        <w:t>While the school is obliged to make RSE available to all students, it is every parent’s right to remove their child from classes they deem to be sensitive. The school will inform parents of when RSE will take place. Unless a parent explicitly withdraws a child from RSE class, the school will assume consent is implied. Supervision of the child during this time will be arranged in consultation with the parent.</w:t>
      </w:r>
    </w:p>
    <w:p w14:paraId="4C5D4142" w14:textId="77777777" w:rsidR="006B0CE7" w:rsidRPr="005322CE" w:rsidRDefault="006B0CE7" w:rsidP="003A4DE9">
      <w:pPr>
        <w:pStyle w:val="ListParagraph"/>
        <w:numPr>
          <w:ilvl w:val="0"/>
          <w:numId w:val="8"/>
        </w:numPr>
        <w:jc w:val="both"/>
        <w:rPr>
          <w:rStyle w:val="SubtleReference"/>
        </w:rPr>
      </w:pPr>
      <w:r w:rsidRPr="005322CE">
        <w:rPr>
          <w:rStyle w:val="SubtleReference"/>
        </w:rPr>
        <w:t>Visiting speakers</w:t>
      </w:r>
    </w:p>
    <w:p w14:paraId="309D6A54" w14:textId="77777777" w:rsidR="006B0CE7" w:rsidRDefault="006B0CE7" w:rsidP="003A4DE9">
      <w:pPr>
        <w:jc w:val="both"/>
        <w:rPr>
          <w:rStyle w:val="IntenseReference"/>
          <w:b w:val="0"/>
          <w:smallCaps w:val="0"/>
          <w:color w:val="auto"/>
        </w:rPr>
      </w:pPr>
      <w:proofErr w:type="gramStart"/>
      <w:r w:rsidRPr="006B0CE7">
        <w:rPr>
          <w:rStyle w:val="IntenseReference"/>
          <w:b w:val="0"/>
          <w:smallCaps w:val="0"/>
          <w:color w:val="auto"/>
        </w:rPr>
        <w:t>In order to</w:t>
      </w:r>
      <w:proofErr w:type="gramEnd"/>
      <w:r w:rsidRPr="006B0CE7">
        <w:rPr>
          <w:rStyle w:val="IntenseReference"/>
          <w:b w:val="0"/>
          <w:smallCaps w:val="0"/>
          <w:color w:val="auto"/>
        </w:rPr>
        <w:t xml:space="preserve"> make the teaching of</w:t>
      </w:r>
      <w:r>
        <w:rPr>
          <w:rStyle w:val="IntenseReference"/>
          <w:b w:val="0"/>
          <w:smallCaps w:val="0"/>
          <w:color w:val="auto"/>
        </w:rPr>
        <w:t xml:space="preserve"> RSE a natural and open part of the education of our students, external speakers will not normally be used in programme delivery. From time to time, however, speakers from approved agencies will be invited to share their expertise with students. Such speakers will be provided in advance with copies of the RSE policy and the visiting speakers policy and made aware of the ethos and values of the school. The RSE teacher will remain with the group for the duration of the speaker’s visit.</w:t>
      </w:r>
    </w:p>
    <w:p w14:paraId="2204DAD4" w14:textId="77777777" w:rsidR="006B0CE7" w:rsidRPr="005322CE" w:rsidRDefault="005322CE" w:rsidP="003A4DE9">
      <w:pPr>
        <w:pStyle w:val="ListParagraph"/>
        <w:numPr>
          <w:ilvl w:val="0"/>
          <w:numId w:val="8"/>
        </w:numPr>
        <w:jc w:val="both"/>
        <w:rPr>
          <w:rStyle w:val="SubtleReference"/>
        </w:rPr>
      </w:pPr>
      <w:r w:rsidRPr="005322CE">
        <w:rPr>
          <w:rStyle w:val="SubtleReference"/>
        </w:rPr>
        <w:t>Diversity</w:t>
      </w:r>
    </w:p>
    <w:p w14:paraId="2F4BC757" w14:textId="77777777" w:rsidR="008D0614" w:rsidRDefault="006B0CE7" w:rsidP="003A4DE9">
      <w:pPr>
        <w:jc w:val="both"/>
        <w:rPr>
          <w:rStyle w:val="IntenseReference"/>
          <w:b w:val="0"/>
          <w:smallCaps w:val="0"/>
          <w:color w:val="auto"/>
        </w:rPr>
      </w:pPr>
      <w:r>
        <w:rPr>
          <w:rStyle w:val="IntenseReference"/>
          <w:b w:val="0"/>
          <w:smallCaps w:val="0"/>
          <w:color w:val="auto"/>
        </w:rPr>
        <w:t>Scoil Ruáin believes that the role of the family in society is paramount</w:t>
      </w:r>
      <w:r w:rsidR="008D0614">
        <w:rPr>
          <w:rStyle w:val="IntenseReference"/>
          <w:b w:val="0"/>
          <w:smallCaps w:val="0"/>
          <w:color w:val="auto"/>
        </w:rPr>
        <w:t xml:space="preserve">, however that family is comprised. School correspondence will contain inclusive language and not assume that married, biological parents are the guardians of our students. </w:t>
      </w:r>
    </w:p>
    <w:p w14:paraId="092B23A9" w14:textId="33565EB0" w:rsidR="006B0CE7" w:rsidRDefault="008D0614" w:rsidP="003A4DE9">
      <w:pPr>
        <w:jc w:val="both"/>
        <w:rPr>
          <w:rStyle w:val="IntenseReference"/>
          <w:b w:val="0"/>
          <w:smallCaps w:val="0"/>
          <w:color w:val="auto"/>
        </w:rPr>
      </w:pPr>
      <w:r>
        <w:rPr>
          <w:rStyle w:val="IntenseReference"/>
          <w:b w:val="0"/>
          <w:smallCaps w:val="0"/>
          <w:color w:val="auto"/>
        </w:rPr>
        <w:t xml:space="preserve">Furthermore, we recognise that heterosexuality is not the only sexual orientation our students or their </w:t>
      </w:r>
      <w:r w:rsidR="001143CD">
        <w:rPr>
          <w:rStyle w:val="IntenseReference"/>
          <w:b w:val="0"/>
          <w:smallCaps w:val="0"/>
          <w:color w:val="auto"/>
        </w:rPr>
        <w:t>parents’</w:t>
      </w:r>
      <w:r>
        <w:rPr>
          <w:rStyle w:val="IntenseReference"/>
          <w:b w:val="0"/>
          <w:smallCaps w:val="0"/>
          <w:color w:val="auto"/>
        </w:rPr>
        <w:t xml:space="preserve"> practice. Teachers do not promote any one lifestyle as the only acceptable one for society. We will endeavour to include all orientations and not only refer to heterosexual relationships as “normal”.</w:t>
      </w:r>
    </w:p>
    <w:p w14:paraId="5703AFB5" w14:textId="28F72D56" w:rsidR="008D0614" w:rsidRPr="005322CE" w:rsidRDefault="00D453FD" w:rsidP="003A4DE9">
      <w:pPr>
        <w:jc w:val="both"/>
        <w:rPr>
          <w:rStyle w:val="IntenseReference"/>
          <w:b w:val="0"/>
          <w:smallCaps w:val="0"/>
          <w:color w:val="auto"/>
        </w:rPr>
      </w:pPr>
      <w:r w:rsidRPr="00013D27">
        <w:rPr>
          <w:rStyle w:val="IntenseReference"/>
          <w:b w:val="0"/>
          <w:smallCaps w:val="0"/>
          <w:color w:val="auto"/>
        </w:rPr>
        <w:t>Homophobic and transphobic</w:t>
      </w:r>
      <w:r w:rsidR="008D0614">
        <w:rPr>
          <w:rStyle w:val="IntenseReference"/>
          <w:b w:val="0"/>
          <w:smallCaps w:val="0"/>
          <w:color w:val="auto"/>
        </w:rPr>
        <w:t xml:space="preserve"> bullying will not be tolerated</w:t>
      </w:r>
      <w:r w:rsidR="00D20A6A">
        <w:rPr>
          <w:rStyle w:val="IntenseReference"/>
          <w:b w:val="0"/>
          <w:smallCaps w:val="0"/>
          <w:color w:val="auto"/>
        </w:rPr>
        <w:t xml:space="preserve"> and use of the word “gay” as a derogatory expression will be strongly discouraged. We recognise the importance of </w:t>
      </w:r>
      <w:r w:rsidR="005322CE">
        <w:rPr>
          <w:rStyle w:val="IntenseReference"/>
          <w:b w:val="0"/>
          <w:smallCaps w:val="0"/>
          <w:color w:val="auto"/>
        </w:rPr>
        <w:t xml:space="preserve">not </w:t>
      </w:r>
      <w:r w:rsidR="00D20A6A">
        <w:rPr>
          <w:rStyle w:val="IntenseReference"/>
          <w:b w:val="0"/>
          <w:smallCaps w:val="0"/>
          <w:color w:val="auto"/>
        </w:rPr>
        <w:t>singling out lesbian/gay/bisexual students and</w:t>
      </w:r>
      <w:r w:rsidR="005322CE" w:rsidRPr="005322CE">
        <w:rPr>
          <w:rStyle w:val="IntenseReference"/>
          <w:b w:val="0"/>
          <w:smallCaps w:val="0"/>
          <w:color w:val="auto"/>
        </w:rPr>
        <w:t xml:space="preserve"> any student who is coming to terms with their sexual identity should not experience any harassment, </w:t>
      </w:r>
      <w:proofErr w:type="gramStart"/>
      <w:r w:rsidR="005322CE" w:rsidRPr="005322CE">
        <w:rPr>
          <w:rStyle w:val="IntenseReference"/>
          <w:b w:val="0"/>
          <w:smallCaps w:val="0"/>
          <w:color w:val="auto"/>
        </w:rPr>
        <w:t>embarrassment</w:t>
      </w:r>
      <w:proofErr w:type="gramEnd"/>
      <w:r w:rsidR="005322CE" w:rsidRPr="005322CE">
        <w:rPr>
          <w:rStyle w:val="IntenseReference"/>
          <w:b w:val="0"/>
          <w:smallCaps w:val="0"/>
          <w:color w:val="auto"/>
        </w:rPr>
        <w:t xml:space="preserve"> or isolation</w:t>
      </w:r>
      <w:r w:rsidR="005322CE">
        <w:rPr>
          <w:rStyle w:val="IntenseReference"/>
          <w:b w:val="0"/>
          <w:smallCaps w:val="0"/>
          <w:color w:val="auto"/>
        </w:rPr>
        <w:t>.</w:t>
      </w:r>
    </w:p>
    <w:p w14:paraId="43789E20" w14:textId="77777777" w:rsidR="005322CE" w:rsidRPr="005322CE" w:rsidRDefault="005322CE" w:rsidP="003A4DE9">
      <w:pPr>
        <w:pStyle w:val="ListParagraph"/>
        <w:numPr>
          <w:ilvl w:val="0"/>
          <w:numId w:val="8"/>
        </w:numPr>
        <w:jc w:val="both"/>
        <w:rPr>
          <w:rStyle w:val="SubtleReference"/>
        </w:rPr>
      </w:pPr>
      <w:r w:rsidRPr="005322CE">
        <w:rPr>
          <w:rStyle w:val="SubtleReference"/>
        </w:rPr>
        <w:t>Linked policies</w:t>
      </w:r>
    </w:p>
    <w:p w14:paraId="055716A2" w14:textId="77777777" w:rsidR="005322CE" w:rsidRDefault="005322CE" w:rsidP="003A4DE9">
      <w:pPr>
        <w:pStyle w:val="ListParagraph"/>
        <w:jc w:val="both"/>
        <w:rPr>
          <w:rStyle w:val="IntenseReference"/>
          <w:b w:val="0"/>
          <w:smallCaps w:val="0"/>
          <w:color w:val="auto"/>
        </w:rPr>
      </w:pPr>
      <w:r>
        <w:rPr>
          <w:rStyle w:val="IntenseReference"/>
          <w:b w:val="0"/>
          <w:smallCaps w:val="0"/>
          <w:color w:val="auto"/>
        </w:rPr>
        <w:t>Code of behaviour</w:t>
      </w:r>
    </w:p>
    <w:p w14:paraId="790BF2A1" w14:textId="77777777" w:rsidR="005322CE" w:rsidRDefault="005322CE" w:rsidP="003A4DE9">
      <w:pPr>
        <w:pStyle w:val="ListParagraph"/>
        <w:jc w:val="both"/>
        <w:rPr>
          <w:rStyle w:val="IntenseReference"/>
          <w:b w:val="0"/>
          <w:smallCaps w:val="0"/>
          <w:color w:val="auto"/>
        </w:rPr>
      </w:pPr>
      <w:r>
        <w:rPr>
          <w:rStyle w:val="IntenseReference"/>
          <w:b w:val="0"/>
          <w:smallCaps w:val="0"/>
          <w:color w:val="auto"/>
        </w:rPr>
        <w:t>Child protection</w:t>
      </w:r>
    </w:p>
    <w:p w14:paraId="5A680A04" w14:textId="77777777" w:rsidR="005322CE" w:rsidRDefault="005322CE" w:rsidP="003A4DE9">
      <w:pPr>
        <w:pStyle w:val="ListParagraph"/>
        <w:jc w:val="both"/>
        <w:rPr>
          <w:rStyle w:val="IntenseReference"/>
          <w:b w:val="0"/>
          <w:smallCaps w:val="0"/>
          <w:color w:val="auto"/>
        </w:rPr>
      </w:pPr>
      <w:r>
        <w:rPr>
          <w:rStyle w:val="IntenseReference"/>
          <w:b w:val="0"/>
          <w:smallCaps w:val="0"/>
          <w:color w:val="auto"/>
        </w:rPr>
        <w:t>Anti-bullying</w:t>
      </w:r>
    </w:p>
    <w:p w14:paraId="64551B49" w14:textId="77777777" w:rsidR="005322CE" w:rsidRDefault="00D73B0F" w:rsidP="003A4DE9">
      <w:pPr>
        <w:pStyle w:val="ListParagraph"/>
        <w:jc w:val="both"/>
        <w:rPr>
          <w:rStyle w:val="IntenseReference"/>
          <w:b w:val="0"/>
          <w:smallCaps w:val="0"/>
          <w:color w:val="auto"/>
        </w:rPr>
      </w:pPr>
      <w:r>
        <w:rPr>
          <w:rStyle w:val="IntenseReference"/>
          <w:b w:val="0"/>
          <w:smallCaps w:val="0"/>
          <w:color w:val="auto"/>
        </w:rPr>
        <w:t xml:space="preserve">SEN </w:t>
      </w:r>
      <w:r w:rsidR="005322CE">
        <w:rPr>
          <w:rStyle w:val="IntenseReference"/>
          <w:b w:val="0"/>
          <w:smallCaps w:val="0"/>
          <w:color w:val="auto"/>
        </w:rPr>
        <w:t>Inclusion policy</w:t>
      </w:r>
    </w:p>
    <w:p w14:paraId="3004A593" w14:textId="77777777" w:rsidR="00A170D9" w:rsidRDefault="00A170D9" w:rsidP="003A4DE9">
      <w:pPr>
        <w:jc w:val="both"/>
        <w:rPr>
          <w:rStyle w:val="IntenseReference"/>
          <w:b w:val="0"/>
          <w:smallCaps w:val="0"/>
          <w:color w:val="auto"/>
        </w:rPr>
      </w:pPr>
    </w:p>
    <w:p w14:paraId="3D50BB04" w14:textId="77777777" w:rsidR="00A170D9" w:rsidRDefault="00A170D9" w:rsidP="003A4DE9">
      <w:pPr>
        <w:jc w:val="both"/>
        <w:rPr>
          <w:rStyle w:val="IntenseReference"/>
          <w:b w:val="0"/>
          <w:smallCaps w:val="0"/>
          <w:color w:val="auto"/>
        </w:rPr>
      </w:pPr>
      <w:r>
        <w:rPr>
          <w:rStyle w:val="IntenseReference"/>
          <w:b w:val="0"/>
          <w:smallCaps w:val="0"/>
          <w:color w:val="auto"/>
        </w:rPr>
        <w:t>Signed: __________________________</w:t>
      </w:r>
      <w:r>
        <w:rPr>
          <w:rStyle w:val="IntenseReference"/>
          <w:b w:val="0"/>
          <w:smallCaps w:val="0"/>
          <w:color w:val="auto"/>
        </w:rPr>
        <w:tab/>
      </w:r>
      <w:r>
        <w:rPr>
          <w:rStyle w:val="IntenseReference"/>
          <w:b w:val="0"/>
          <w:smallCaps w:val="0"/>
          <w:color w:val="auto"/>
        </w:rPr>
        <w:tab/>
        <w:t>Signed: ___________________________</w:t>
      </w:r>
    </w:p>
    <w:p w14:paraId="5A3E2624" w14:textId="117FD2A6" w:rsidR="005E79E2" w:rsidRDefault="00A170D9" w:rsidP="003A4DE9">
      <w:pPr>
        <w:jc w:val="both"/>
        <w:rPr>
          <w:rStyle w:val="IntenseReference"/>
          <w:b w:val="0"/>
          <w:smallCaps w:val="0"/>
          <w:color w:val="auto"/>
        </w:rPr>
      </w:pPr>
      <w:r>
        <w:rPr>
          <w:rStyle w:val="IntenseReference"/>
          <w:b w:val="0"/>
          <w:smallCaps w:val="0"/>
          <w:color w:val="auto"/>
        </w:rPr>
        <w:t>(Chairperson of board of management)</w:t>
      </w:r>
      <w:r>
        <w:rPr>
          <w:rStyle w:val="IntenseReference"/>
          <w:b w:val="0"/>
          <w:smallCaps w:val="0"/>
          <w:color w:val="auto"/>
        </w:rPr>
        <w:tab/>
      </w:r>
      <w:r>
        <w:rPr>
          <w:rStyle w:val="IntenseReference"/>
          <w:b w:val="0"/>
          <w:smallCaps w:val="0"/>
          <w:color w:val="auto"/>
        </w:rPr>
        <w:tab/>
        <w:t>(Principal)</w:t>
      </w:r>
    </w:p>
    <w:p w14:paraId="7A772867" w14:textId="67BF4C9D" w:rsidR="004A7A94" w:rsidRPr="005E79E2" w:rsidRDefault="00A170D9" w:rsidP="003A4DE9">
      <w:pPr>
        <w:jc w:val="both"/>
        <w:rPr>
          <w:bCs/>
          <w:spacing w:val="5"/>
        </w:rPr>
      </w:pPr>
      <w:r>
        <w:rPr>
          <w:rStyle w:val="IntenseReference"/>
          <w:b w:val="0"/>
          <w:smallCaps w:val="0"/>
          <w:color w:val="auto"/>
        </w:rPr>
        <w:t>Date: __________________</w:t>
      </w:r>
      <w:r>
        <w:rPr>
          <w:rStyle w:val="IntenseReference"/>
          <w:b w:val="0"/>
          <w:smallCaps w:val="0"/>
          <w:color w:val="auto"/>
        </w:rPr>
        <w:tab/>
      </w:r>
      <w:r>
        <w:rPr>
          <w:rStyle w:val="IntenseReference"/>
          <w:b w:val="0"/>
          <w:smallCaps w:val="0"/>
          <w:color w:val="auto"/>
        </w:rPr>
        <w:tab/>
      </w:r>
      <w:r>
        <w:rPr>
          <w:rStyle w:val="IntenseReference"/>
          <w:b w:val="0"/>
          <w:smallCaps w:val="0"/>
          <w:color w:val="auto"/>
        </w:rPr>
        <w:tab/>
      </w:r>
      <w:r>
        <w:rPr>
          <w:rStyle w:val="IntenseReference"/>
          <w:b w:val="0"/>
          <w:smallCaps w:val="0"/>
          <w:color w:val="auto"/>
        </w:rPr>
        <w:tab/>
        <w:t>Date: __________________</w:t>
      </w:r>
    </w:p>
    <w:sectPr w:rsidR="004A7A94" w:rsidRPr="005E79E2" w:rsidSect="00C25827">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odagh Kelly" w:date="2021-10-08T17:07:00Z" w:initials="CK">
    <w:p w14:paraId="108E5EDD" w14:textId="7410CC43" w:rsidR="3AF8E156" w:rsidRDefault="3AF8E156">
      <w:pPr>
        <w:pStyle w:val="CommentText"/>
      </w:pPr>
      <w:r>
        <w:t xml:space="preserve">Policy Reviewed 8th Oct </w:t>
      </w:r>
      <w:r>
        <w:rPr>
          <w:color w:val="2B579A"/>
          <w:shd w:val="clear" w:color="auto" w:fill="E6E6E6"/>
        </w:rPr>
        <w:fldChar w:fldCharType="begin"/>
      </w:r>
      <w:r>
        <w:instrText xml:space="preserve"> HYPERLINK "mailto:fconroy@tipperaryetb.ie"</w:instrText>
      </w:r>
      <w:bookmarkStart w:id="2" w:name="_@_16E2FC20FF974B57807C539E2B6BB987Z"/>
      <w:r>
        <w:rPr>
          <w:color w:val="2B579A"/>
          <w:shd w:val="clear" w:color="auto" w:fill="E6E6E6"/>
        </w:rPr>
        <w:fldChar w:fldCharType="separate"/>
      </w:r>
      <w:bookmarkEnd w:id="2"/>
      <w:r w:rsidRPr="3AF8E156">
        <w:rPr>
          <w:rStyle w:val="Mention"/>
          <w:noProof/>
        </w:rPr>
        <w:t>@Fiona Conroy</w:t>
      </w:r>
      <w:r>
        <w:rPr>
          <w:color w:val="2B579A"/>
          <w:shd w:val="clear" w:color="auto" w:fill="E6E6E6"/>
        </w:rPr>
        <w:fldChar w:fldCharType="end"/>
      </w:r>
      <w:r>
        <w:t xml:space="preserve"> </w:t>
      </w:r>
      <w:r>
        <w:rPr>
          <w:color w:val="2B579A"/>
          <w:shd w:val="clear" w:color="auto" w:fill="E6E6E6"/>
        </w:rPr>
        <w:fldChar w:fldCharType="begin"/>
      </w:r>
      <w:r>
        <w:instrText xml:space="preserve"> HYPERLINK "mailto:slanders@tipperaryetb.ie"</w:instrText>
      </w:r>
      <w:bookmarkStart w:id="3" w:name="_@_347A1C89BD1247ABB7740167D010351EZ"/>
      <w:r>
        <w:rPr>
          <w:color w:val="2B579A"/>
          <w:shd w:val="clear" w:color="auto" w:fill="E6E6E6"/>
        </w:rPr>
        <w:fldChar w:fldCharType="separate"/>
      </w:r>
      <w:bookmarkEnd w:id="3"/>
      <w:r w:rsidRPr="3AF8E156">
        <w:rPr>
          <w:rStyle w:val="Mention"/>
          <w:noProof/>
        </w:rPr>
        <w:t>@Siobhan Landers</w:t>
      </w:r>
      <w:r>
        <w:rPr>
          <w:color w:val="2B579A"/>
          <w:shd w:val="clear" w:color="auto" w:fill="E6E6E6"/>
        </w:rPr>
        <w:fldChar w:fldCharType="end"/>
      </w:r>
      <w:r>
        <w:t xml:space="preserve"> Once changes </w:t>
      </w:r>
      <w:proofErr w:type="gramStart"/>
      <w:r>
        <w:t>made</w:t>
      </w:r>
      <w:proofErr w:type="gramEnd"/>
      <w:r>
        <w:t xml:space="preserve"> I'm happy to bring to SMT</w:t>
      </w:r>
      <w:r>
        <w:rPr>
          <w:rStyle w:val="CommentReference"/>
        </w:rPr>
        <w:annotationRef/>
      </w:r>
    </w:p>
  </w:comment>
  <w:comment w:id="1" w:author="Siobhan Landers" w:date="2021-10-11T10:00:00Z" w:initials="SL">
    <w:p w14:paraId="5CB1B107" w14:textId="77777777" w:rsidR="003B0B36" w:rsidRDefault="003B0B36">
      <w:pPr>
        <w:pStyle w:val="CommentText"/>
      </w:pPr>
      <w:r>
        <w:rPr>
          <w:rStyle w:val="CommentReference"/>
        </w:rPr>
        <w:annotationRef/>
      </w:r>
      <w:r>
        <w:t xml:space="preserve">Hi Clodagh, all changes are now made. </w:t>
      </w:r>
    </w:p>
    <w:p w14:paraId="5216A6E6" w14:textId="0CBD7EAF" w:rsidR="00B625C1" w:rsidRDefault="00B625C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8E5EDD" w15:done="1"/>
  <w15:commentEx w15:paraId="5216A6E6" w15:paraIdParent="108E5ED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57BC1E8" w16cex:dateUtc="2021-10-08T16:07:00Z"/>
  <w16cex:commentExtensible w16cex:durableId="250E89C9" w16cex:dateUtc="2021-10-11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E5EDD" w16cid:durableId="457BC1E8"/>
  <w16cid:commentId w16cid:paraId="5216A6E6" w16cid:durableId="250E89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54FE" w14:textId="77777777" w:rsidR="00893F1E" w:rsidRDefault="00893F1E" w:rsidP="0016171C">
      <w:pPr>
        <w:spacing w:after="0" w:line="240" w:lineRule="auto"/>
      </w:pPr>
      <w:r>
        <w:separator/>
      </w:r>
    </w:p>
  </w:endnote>
  <w:endnote w:type="continuationSeparator" w:id="0">
    <w:p w14:paraId="68FFD49F" w14:textId="77777777" w:rsidR="00893F1E" w:rsidRDefault="00893F1E" w:rsidP="0016171C">
      <w:pPr>
        <w:spacing w:after="0" w:line="240" w:lineRule="auto"/>
      </w:pPr>
      <w:r>
        <w:continuationSeparator/>
      </w:r>
    </w:p>
  </w:endnote>
  <w:endnote w:type="continuationNotice" w:id="1">
    <w:p w14:paraId="6A0F7E5E" w14:textId="77777777" w:rsidR="00893F1E" w:rsidRDefault="00893F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68B8" w14:textId="77777777" w:rsidR="00745CD3" w:rsidRDefault="00745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000000" w:themeColor="text1"/>
        <w:sz w:val="16"/>
        <w:szCs w:val="16"/>
      </w:rPr>
      <w:id w:val="-1344629415"/>
      <w:docPartObj>
        <w:docPartGallery w:val="Page Numbers (Bottom of Page)"/>
        <w:docPartUnique/>
      </w:docPartObj>
    </w:sdtPr>
    <w:sdtEndPr>
      <w:rPr>
        <w:color w:val="auto"/>
      </w:rPr>
    </w:sdtEndPr>
    <w:sdtContent>
      <w:p w14:paraId="1934BEE2" w14:textId="77777777" w:rsidR="00745CD3" w:rsidRPr="0067371A" w:rsidRDefault="0067371A" w:rsidP="002936AC">
        <w:pPr>
          <w:pStyle w:val="Footer"/>
          <w:tabs>
            <w:tab w:val="clear" w:pos="9026"/>
            <w:tab w:val="right" w:pos="10466"/>
          </w:tabs>
          <w:rPr>
            <w:i/>
            <w:color w:val="000000" w:themeColor="text1"/>
            <w:sz w:val="16"/>
            <w:szCs w:val="16"/>
            <w:shd w:val="clear" w:color="auto" w:fill="E6E6E6"/>
          </w:rPr>
        </w:pPr>
        <w:r w:rsidRPr="232C8493">
          <w:rPr>
            <w:i/>
            <w:iCs/>
            <w:color w:val="000000" w:themeColor="text1"/>
            <w:sz w:val="16"/>
            <w:szCs w:val="16"/>
          </w:rPr>
          <w:t xml:space="preserve"> </w:t>
        </w:r>
        <w:proofErr w:type="spellStart"/>
        <w:r w:rsidRPr="2383EA53">
          <w:rPr>
            <w:i/>
            <w:iCs/>
            <w:color w:val="000000" w:themeColor="text1"/>
            <w:sz w:val="16"/>
            <w:szCs w:val="16"/>
          </w:rPr>
          <w:t>Scoil</w:t>
        </w:r>
        <w:proofErr w:type="spellEnd"/>
        <w:r w:rsidRPr="2383EA53">
          <w:rPr>
            <w:i/>
            <w:iCs/>
            <w:color w:val="000000" w:themeColor="text1"/>
            <w:sz w:val="16"/>
            <w:szCs w:val="16"/>
          </w:rPr>
          <w:t xml:space="preserve"> </w:t>
        </w:r>
        <w:proofErr w:type="spellStart"/>
        <w:r w:rsidRPr="2383EA53">
          <w:rPr>
            <w:i/>
            <w:iCs/>
            <w:color w:val="000000" w:themeColor="text1"/>
            <w:sz w:val="16"/>
            <w:szCs w:val="16"/>
          </w:rPr>
          <w:t>Ruáin</w:t>
        </w:r>
        <w:proofErr w:type="spellEnd"/>
        <w:r w:rsidRPr="2383EA53">
          <w:rPr>
            <w:i/>
            <w:iCs/>
            <w:color w:val="000000" w:themeColor="text1"/>
            <w:sz w:val="16"/>
            <w:szCs w:val="16"/>
          </w:rPr>
          <w:t xml:space="preserve"> </w:t>
        </w:r>
        <w:r>
          <w:rPr>
            <w:i/>
            <w:iCs/>
            <w:color w:val="000000" w:themeColor="text1"/>
            <w:sz w:val="16"/>
            <w:szCs w:val="16"/>
          </w:rPr>
          <w:t>RSE</w:t>
        </w:r>
        <w:r w:rsidRPr="232C8493">
          <w:rPr>
            <w:i/>
            <w:iCs/>
            <w:color w:val="000000" w:themeColor="text1"/>
            <w:sz w:val="16"/>
            <w:szCs w:val="16"/>
          </w:rPr>
          <w:t xml:space="preserve"> Policy </w:t>
        </w:r>
        <w:r>
          <w:tab/>
        </w:r>
        <w:r>
          <w:rPr>
            <w:i/>
            <w:iCs/>
            <w:color w:val="000000" w:themeColor="text1"/>
            <w:sz w:val="16"/>
            <w:szCs w:val="16"/>
          </w:rPr>
          <w:tab/>
        </w:r>
        <w:r w:rsidRPr="232C8493">
          <w:rPr>
            <w:i/>
            <w:iCs/>
            <w:color w:val="000000" w:themeColor="text1"/>
            <w:sz w:val="16"/>
            <w:szCs w:val="16"/>
          </w:rPr>
          <w:t xml:space="preserve">Page </w:t>
        </w:r>
        <w:r w:rsidRPr="232C8493">
          <w:rPr>
            <w:i/>
            <w:iCs/>
            <w:color w:val="000000" w:themeColor="text1"/>
            <w:sz w:val="16"/>
            <w:szCs w:val="16"/>
            <w:shd w:val="clear" w:color="auto" w:fill="E6E6E6"/>
          </w:rPr>
          <w:fldChar w:fldCharType="begin"/>
        </w:r>
        <w:r w:rsidRPr="0057695C">
          <w:rPr>
            <w:color w:val="000000" w:themeColor="text1"/>
            <w:sz w:val="16"/>
            <w:szCs w:val="16"/>
          </w:rPr>
          <w:instrText xml:space="preserve"> PAGE   \* MERGEFORMAT </w:instrText>
        </w:r>
        <w:r w:rsidRPr="232C8493">
          <w:rPr>
            <w:i/>
            <w:iCs/>
            <w:color w:val="000000" w:themeColor="text1"/>
            <w:sz w:val="16"/>
            <w:szCs w:val="16"/>
            <w:shd w:val="clear" w:color="auto" w:fill="E6E6E6"/>
          </w:rPr>
          <w:fldChar w:fldCharType="separate"/>
        </w:r>
        <w:r w:rsidRPr="232C8493">
          <w:rPr>
            <w:i/>
            <w:iCs/>
            <w:color w:val="000000" w:themeColor="text1"/>
            <w:sz w:val="16"/>
            <w:szCs w:val="16"/>
            <w:shd w:val="clear" w:color="auto" w:fill="E6E6E6"/>
          </w:rPr>
          <w:t>2</w:t>
        </w:r>
        <w:r w:rsidRPr="232C8493">
          <w:rPr>
            <w:i/>
            <w:iCs/>
            <w:noProof/>
            <w:color w:val="000000" w:themeColor="text1"/>
            <w:sz w:val="16"/>
            <w:szCs w:val="16"/>
            <w:shd w:val="clear" w:color="auto" w:fill="E6E6E6"/>
          </w:rPr>
          <w:fldChar w:fldCharType="end"/>
        </w:r>
        <w:r w:rsidRPr="232C8493">
          <w:rPr>
            <w:i/>
            <w:iCs/>
            <w:noProof/>
            <w:color w:val="000000" w:themeColor="text1"/>
            <w:sz w:val="16"/>
            <w:szCs w:val="16"/>
            <w:shd w:val="clear" w:color="auto" w:fill="E6E6E6"/>
          </w:rPr>
          <w:t xml:space="preserve"> of </w:t>
        </w:r>
        <w:r w:rsidRPr="232C8493">
          <w:rPr>
            <w:i/>
            <w:iCs/>
            <w:noProof/>
            <w:color w:val="000000" w:themeColor="text1"/>
            <w:sz w:val="16"/>
            <w:szCs w:val="16"/>
            <w:shd w:val="clear" w:color="auto" w:fill="E6E6E6"/>
          </w:rPr>
          <w:fldChar w:fldCharType="begin"/>
        </w:r>
        <w:r w:rsidRPr="232C8493">
          <w:rPr>
            <w:i/>
            <w:iCs/>
            <w:noProof/>
            <w:color w:val="000000" w:themeColor="text1"/>
            <w:sz w:val="16"/>
            <w:szCs w:val="16"/>
            <w:shd w:val="clear" w:color="auto" w:fill="E6E6E6"/>
          </w:rPr>
          <w:instrText xml:space="preserve"> NUMPAGES   \* MERGEFORMAT </w:instrText>
        </w:r>
        <w:r w:rsidRPr="232C8493">
          <w:rPr>
            <w:i/>
            <w:iCs/>
            <w:noProof/>
            <w:color w:val="000000" w:themeColor="text1"/>
            <w:sz w:val="16"/>
            <w:szCs w:val="16"/>
            <w:shd w:val="clear" w:color="auto" w:fill="E6E6E6"/>
          </w:rPr>
          <w:fldChar w:fldCharType="separate"/>
        </w:r>
        <w:r w:rsidRPr="232C8493">
          <w:rPr>
            <w:i/>
            <w:iCs/>
            <w:noProof/>
            <w:color w:val="000000" w:themeColor="text1"/>
            <w:sz w:val="16"/>
            <w:szCs w:val="16"/>
            <w:shd w:val="clear" w:color="auto" w:fill="E6E6E6"/>
          </w:rPr>
          <w:t>11</w:t>
        </w:r>
        <w:r w:rsidRPr="232C8493">
          <w:rPr>
            <w:i/>
            <w:iCs/>
            <w:noProof/>
            <w:color w:val="000000" w:themeColor="text1"/>
            <w:sz w:val="16"/>
            <w:szCs w:val="16"/>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1DDF" w14:textId="77777777" w:rsidR="00745CD3" w:rsidRDefault="00745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DE48" w14:textId="77777777" w:rsidR="00893F1E" w:rsidRDefault="00893F1E" w:rsidP="0016171C">
      <w:pPr>
        <w:spacing w:after="0" w:line="240" w:lineRule="auto"/>
      </w:pPr>
      <w:r>
        <w:separator/>
      </w:r>
    </w:p>
  </w:footnote>
  <w:footnote w:type="continuationSeparator" w:id="0">
    <w:p w14:paraId="77415121" w14:textId="77777777" w:rsidR="00893F1E" w:rsidRDefault="00893F1E" w:rsidP="0016171C">
      <w:pPr>
        <w:spacing w:after="0" w:line="240" w:lineRule="auto"/>
      </w:pPr>
      <w:r>
        <w:continuationSeparator/>
      </w:r>
    </w:p>
  </w:footnote>
  <w:footnote w:type="continuationNotice" w:id="1">
    <w:p w14:paraId="63221D6A" w14:textId="77777777" w:rsidR="00893F1E" w:rsidRDefault="00893F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5D0A" w14:textId="77777777" w:rsidR="00745CD3" w:rsidRDefault="00745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13A2" w14:textId="77777777" w:rsidR="00745CD3" w:rsidRDefault="00745C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4339" w14:textId="77777777" w:rsidR="00745CD3" w:rsidRDefault="00745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5239"/>
    <w:multiLevelType w:val="hybridMultilevel"/>
    <w:tmpl w:val="31841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3534B"/>
    <w:multiLevelType w:val="hybridMultilevel"/>
    <w:tmpl w:val="4CBE68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0C0D82"/>
    <w:multiLevelType w:val="hybridMultilevel"/>
    <w:tmpl w:val="D162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F33CC9"/>
    <w:multiLevelType w:val="hybridMultilevel"/>
    <w:tmpl w:val="1D269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942809"/>
    <w:multiLevelType w:val="hybridMultilevel"/>
    <w:tmpl w:val="420AE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972169"/>
    <w:multiLevelType w:val="hybridMultilevel"/>
    <w:tmpl w:val="C010AB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24AB3"/>
    <w:multiLevelType w:val="hybridMultilevel"/>
    <w:tmpl w:val="05BE8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8E271A"/>
    <w:multiLevelType w:val="hybridMultilevel"/>
    <w:tmpl w:val="9D6E2D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5027E3"/>
    <w:multiLevelType w:val="hybridMultilevel"/>
    <w:tmpl w:val="C816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8"/>
  </w:num>
  <w:num w:numId="6">
    <w:abstractNumId w:val="6"/>
  </w:num>
  <w:num w:numId="7">
    <w:abstractNumId w:val="5"/>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dagh Kelly">
    <w15:presenceInfo w15:providerId="AD" w15:userId="S::ckelly@tipperaryetb.ie::8619cf4c-698c-4efd-a644-f59bb3902fa9"/>
  </w15:person>
  <w15:person w15:author="Siobhan Landers">
    <w15:presenceInfo w15:providerId="AD" w15:userId="S::slanders@tipperaryetb.ie::404dedf4-162c-4947-9449-396a86b5f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02A"/>
    <w:rsid w:val="00013D27"/>
    <w:rsid w:val="00022F22"/>
    <w:rsid w:val="00026A5C"/>
    <w:rsid w:val="0003192A"/>
    <w:rsid w:val="000960BB"/>
    <w:rsid w:val="000C74A5"/>
    <w:rsid w:val="001143CD"/>
    <w:rsid w:val="00116CBE"/>
    <w:rsid w:val="0016171C"/>
    <w:rsid w:val="0020399B"/>
    <w:rsid w:val="002936AC"/>
    <w:rsid w:val="002F227E"/>
    <w:rsid w:val="003402BB"/>
    <w:rsid w:val="00345F27"/>
    <w:rsid w:val="003A4DE9"/>
    <w:rsid w:val="003B0B36"/>
    <w:rsid w:val="0041247A"/>
    <w:rsid w:val="0043402A"/>
    <w:rsid w:val="00485A70"/>
    <w:rsid w:val="004A7A94"/>
    <w:rsid w:val="004B65A8"/>
    <w:rsid w:val="004D209B"/>
    <w:rsid w:val="00505ADC"/>
    <w:rsid w:val="00515C8A"/>
    <w:rsid w:val="005322CE"/>
    <w:rsid w:val="00557DE4"/>
    <w:rsid w:val="005966A0"/>
    <w:rsid w:val="00596BE9"/>
    <w:rsid w:val="005E79E2"/>
    <w:rsid w:val="00634634"/>
    <w:rsid w:val="0067371A"/>
    <w:rsid w:val="00686465"/>
    <w:rsid w:val="006B0CE7"/>
    <w:rsid w:val="006F3A76"/>
    <w:rsid w:val="00730576"/>
    <w:rsid w:val="00745CD3"/>
    <w:rsid w:val="00753362"/>
    <w:rsid w:val="007921E4"/>
    <w:rsid w:val="007A0E65"/>
    <w:rsid w:val="008730C0"/>
    <w:rsid w:val="00893F1E"/>
    <w:rsid w:val="008D0614"/>
    <w:rsid w:val="008E7E7A"/>
    <w:rsid w:val="00935078"/>
    <w:rsid w:val="009471A4"/>
    <w:rsid w:val="00975118"/>
    <w:rsid w:val="00997B31"/>
    <w:rsid w:val="00A05581"/>
    <w:rsid w:val="00A14325"/>
    <w:rsid w:val="00A170D9"/>
    <w:rsid w:val="00A576AB"/>
    <w:rsid w:val="00AD386D"/>
    <w:rsid w:val="00AE4A50"/>
    <w:rsid w:val="00B4720B"/>
    <w:rsid w:val="00B625C1"/>
    <w:rsid w:val="00BD528F"/>
    <w:rsid w:val="00BF1555"/>
    <w:rsid w:val="00C069FB"/>
    <w:rsid w:val="00C15FC5"/>
    <w:rsid w:val="00C25827"/>
    <w:rsid w:val="00CD6CE1"/>
    <w:rsid w:val="00CD79AD"/>
    <w:rsid w:val="00D20A6A"/>
    <w:rsid w:val="00D453FD"/>
    <w:rsid w:val="00D73B0F"/>
    <w:rsid w:val="00DC42C8"/>
    <w:rsid w:val="00DF4C51"/>
    <w:rsid w:val="00E32800"/>
    <w:rsid w:val="00E333E1"/>
    <w:rsid w:val="00E347D0"/>
    <w:rsid w:val="00E72738"/>
    <w:rsid w:val="00EA6F8D"/>
    <w:rsid w:val="00EC4DBC"/>
    <w:rsid w:val="00F755B6"/>
    <w:rsid w:val="00F85F66"/>
    <w:rsid w:val="00F97D4E"/>
    <w:rsid w:val="00FD4133"/>
    <w:rsid w:val="1F35483D"/>
    <w:rsid w:val="2A8E202B"/>
    <w:rsid w:val="303DD50D"/>
    <w:rsid w:val="36C7CB24"/>
    <w:rsid w:val="3AF8E156"/>
    <w:rsid w:val="4B43F028"/>
    <w:rsid w:val="4F68C818"/>
    <w:rsid w:val="58C6DEE1"/>
    <w:rsid w:val="735E7F87"/>
    <w:rsid w:val="7529F3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36364"/>
  <w15:chartTrackingRefBased/>
  <w15:docId w15:val="{DA2676E1-7609-4AE2-AB47-83EF46C6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A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02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02A"/>
    <w:pPr>
      <w:ind w:left="720"/>
      <w:contextualSpacing/>
    </w:pPr>
  </w:style>
  <w:style w:type="character" w:customStyle="1" w:styleId="Heading1Char">
    <w:name w:val="Heading 1 Char"/>
    <w:basedOn w:val="DefaultParagraphFont"/>
    <w:link w:val="Heading1"/>
    <w:uiPriority w:val="9"/>
    <w:rsid w:val="004A7A94"/>
    <w:rPr>
      <w:rFonts w:asciiTheme="majorHAnsi" w:eastAsiaTheme="majorEastAsia" w:hAnsiTheme="majorHAnsi" w:cstheme="majorBidi"/>
      <w:color w:val="2E74B5" w:themeColor="accent1" w:themeShade="BF"/>
      <w:sz w:val="32"/>
      <w:szCs w:val="32"/>
    </w:rPr>
  </w:style>
  <w:style w:type="paragraph" w:styleId="IntenseQuote">
    <w:name w:val="Intense Quote"/>
    <w:basedOn w:val="Normal"/>
    <w:next w:val="Normal"/>
    <w:link w:val="IntenseQuoteChar"/>
    <w:uiPriority w:val="30"/>
    <w:qFormat/>
    <w:rsid w:val="004A7A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A7A94"/>
    <w:rPr>
      <w:i/>
      <w:iCs/>
      <w:color w:val="5B9BD5" w:themeColor="accent1"/>
    </w:rPr>
  </w:style>
  <w:style w:type="character" w:styleId="IntenseReference">
    <w:name w:val="Intense Reference"/>
    <w:basedOn w:val="DefaultParagraphFont"/>
    <w:uiPriority w:val="32"/>
    <w:qFormat/>
    <w:rsid w:val="004A7A94"/>
    <w:rPr>
      <w:b/>
      <w:bCs/>
      <w:smallCaps/>
      <w:color w:val="5B9BD5" w:themeColor="accent1"/>
      <w:spacing w:val="5"/>
    </w:rPr>
  </w:style>
  <w:style w:type="character" w:styleId="SubtleReference">
    <w:name w:val="Subtle Reference"/>
    <w:basedOn w:val="DefaultParagraphFont"/>
    <w:uiPriority w:val="31"/>
    <w:qFormat/>
    <w:rsid w:val="004A7A94"/>
    <w:rPr>
      <w:smallCaps/>
      <w:color w:val="5A5A5A" w:themeColor="text1" w:themeTint="A5"/>
    </w:rPr>
  </w:style>
  <w:style w:type="paragraph" w:styleId="NoSpacing">
    <w:name w:val="No Spacing"/>
    <w:uiPriority w:val="1"/>
    <w:qFormat/>
    <w:rsid w:val="00AD386D"/>
    <w:pPr>
      <w:spacing w:after="0" w:line="240" w:lineRule="auto"/>
    </w:pPr>
  </w:style>
  <w:style w:type="paragraph" w:styleId="Quote">
    <w:name w:val="Quote"/>
    <w:basedOn w:val="Normal"/>
    <w:next w:val="Normal"/>
    <w:link w:val="QuoteChar"/>
    <w:uiPriority w:val="29"/>
    <w:qFormat/>
    <w:rsid w:val="00AD386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D386D"/>
    <w:rPr>
      <w:i/>
      <w:iCs/>
      <w:color w:val="404040" w:themeColor="text1" w:themeTint="BF"/>
    </w:rPr>
  </w:style>
  <w:style w:type="paragraph" w:customStyle="1" w:styleId="Style1">
    <w:name w:val="Style1"/>
    <w:basedOn w:val="IntenseQuote"/>
    <w:link w:val="Style1Char"/>
    <w:qFormat/>
    <w:rsid w:val="003402BB"/>
    <w:rPr>
      <w:color w:val="538135" w:themeColor="accent6" w:themeShade="BF"/>
    </w:rPr>
  </w:style>
  <w:style w:type="character" w:customStyle="1" w:styleId="Heading2Char">
    <w:name w:val="Heading 2 Char"/>
    <w:basedOn w:val="DefaultParagraphFont"/>
    <w:link w:val="Heading2"/>
    <w:uiPriority w:val="9"/>
    <w:rsid w:val="003402BB"/>
    <w:rPr>
      <w:rFonts w:asciiTheme="majorHAnsi" w:eastAsiaTheme="majorEastAsia" w:hAnsiTheme="majorHAnsi" w:cstheme="majorBidi"/>
      <w:color w:val="2E74B5" w:themeColor="accent1" w:themeShade="BF"/>
      <w:sz w:val="26"/>
      <w:szCs w:val="26"/>
    </w:rPr>
  </w:style>
  <w:style w:type="character" w:customStyle="1" w:styleId="Style1Char">
    <w:name w:val="Style1 Char"/>
    <w:basedOn w:val="IntenseQuoteChar"/>
    <w:link w:val="Style1"/>
    <w:rsid w:val="003402BB"/>
    <w:rPr>
      <w:i/>
      <w:iCs/>
      <w:color w:val="538135" w:themeColor="accent6" w:themeShade="BF"/>
    </w:rPr>
  </w:style>
  <w:style w:type="paragraph" w:styleId="Header">
    <w:name w:val="header"/>
    <w:basedOn w:val="Normal"/>
    <w:link w:val="HeaderChar"/>
    <w:uiPriority w:val="99"/>
    <w:unhideWhenUsed/>
    <w:rsid w:val="00161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71C"/>
  </w:style>
  <w:style w:type="paragraph" w:styleId="Footer">
    <w:name w:val="footer"/>
    <w:basedOn w:val="Normal"/>
    <w:link w:val="FooterChar"/>
    <w:uiPriority w:val="99"/>
    <w:unhideWhenUsed/>
    <w:rsid w:val="00161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71C"/>
  </w:style>
  <w:style w:type="character" w:styleId="CommentReference">
    <w:name w:val="annotation reference"/>
    <w:basedOn w:val="DefaultParagraphFont"/>
    <w:uiPriority w:val="99"/>
    <w:semiHidden/>
    <w:unhideWhenUsed/>
    <w:rsid w:val="006F3A76"/>
    <w:rPr>
      <w:sz w:val="16"/>
      <w:szCs w:val="16"/>
    </w:rPr>
  </w:style>
  <w:style w:type="paragraph" w:styleId="CommentText">
    <w:name w:val="annotation text"/>
    <w:basedOn w:val="Normal"/>
    <w:link w:val="CommentTextChar"/>
    <w:uiPriority w:val="99"/>
    <w:semiHidden/>
    <w:unhideWhenUsed/>
    <w:rsid w:val="006F3A76"/>
    <w:pPr>
      <w:spacing w:line="240" w:lineRule="auto"/>
    </w:pPr>
    <w:rPr>
      <w:sz w:val="20"/>
      <w:szCs w:val="20"/>
    </w:rPr>
  </w:style>
  <w:style w:type="character" w:customStyle="1" w:styleId="CommentTextChar">
    <w:name w:val="Comment Text Char"/>
    <w:basedOn w:val="DefaultParagraphFont"/>
    <w:link w:val="CommentText"/>
    <w:uiPriority w:val="99"/>
    <w:semiHidden/>
    <w:rsid w:val="006F3A76"/>
    <w:rPr>
      <w:sz w:val="20"/>
      <w:szCs w:val="20"/>
    </w:rPr>
  </w:style>
  <w:style w:type="paragraph" w:styleId="CommentSubject">
    <w:name w:val="annotation subject"/>
    <w:basedOn w:val="CommentText"/>
    <w:next w:val="CommentText"/>
    <w:link w:val="CommentSubjectChar"/>
    <w:uiPriority w:val="99"/>
    <w:semiHidden/>
    <w:unhideWhenUsed/>
    <w:rsid w:val="006F3A76"/>
    <w:rPr>
      <w:b/>
      <w:bCs/>
    </w:rPr>
  </w:style>
  <w:style w:type="character" w:customStyle="1" w:styleId="CommentSubjectChar">
    <w:name w:val="Comment Subject Char"/>
    <w:basedOn w:val="CommentTextChar"/>
    <w:link w:val="CommentSubject"/>
    <w:uiPriority w:val="99"/>
    <w:semiHidden/>
    <w:rsid w:val="006F3A76"/>
    <w:rPr>
      <w:b/>
      <w:bCs/>
      <w:sz w:val="20"/>
      <w:szCs w:val="20"/>
    </w:rPr>
  </w:style>
  <w:style w:type="character" w:styleId="Mention">
    <w:name w:val="Mention"/>
    <w:basedOn w:val="DefaultParagraphFont"/>
    <w:uiPriority w:val="99"/>
    <w:unhideWhenUsed/>
    <w:rsid w:val="00CD6CE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2.png"/><Relationship Id="rId23" Type="http://schemas.microsoft.com/office/2011/relationships/people" Target="people.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9C9E4-7668-4399-9607-DDCDA9FDA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84F83C-5AC2-4D33-9738-1701436E08FD}">
  <ds:schemaRefs>
    <ds:schemaRef ds:uri="http://schemas.microsoft.com/office/2006/metadata/properties"/>
    <ds:schemaRef ds:uri="http://purl.org/dc/terms/"/>
    <ds:schemaRef ds:uri="c5ed9503-3277-4e41-993c-ea5ee00e579d"/>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49267C2-1CD0-460F-B8F9-9E8D2FF65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oconnor</dc:creator>
  <cp:keywords/>
  <dc:description/>
  <cp:lastModifiedBy>Fiona Conroy</cp:lastModifiedBy>
  <cp:revision>39</cp:revision>
  <dcterms:created xsi:type="dcterms:W3CDTF">2021-09-30T12:23:00Z</dcterms:created>
  <dcterms:modified xsi:type="dcterms:W3CDTF">2021-10-19T11:37:00Z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